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116707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116707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1FF0AA74" w:rsidR="00917A04" w:rsidRPr="00116707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TERMO DE EXECUÇÃO CULTURAL </w:t>
      </w:r>
      <w:r w:rsidR="00AF1DFB" w:rsidRPr="00116707">
        <w:rPr>
          <w:rFonts w:ascii="Times New Roman" w:eastAsia="Times New Roman" w:hAnsi="Times New Roman" w:cs="Times New Roman"/>
        </w:rPr>
        <w:t>n</w:t>
      </w:r>
      <w:r w:rsidRPr="00116707">
        <w:rPr>
          <w:rFonts w:ascii="Times New Roman" w:eastAsia="Times New Roman" w:hAnsi="Times New Roman" w:cs="Times New Roman"/>
        </w:rPr>
        <w:t xml:space="preserve">º </w:t>
      </w:r>
      <w:r w:rsidR="00B31228" w:rsidRPr="00116707">
        <w:rPr>
          <w:rFonts w:ascii="Times New Roman" w:eastAsia="Times New Roman" w:hAnsi="Times New Roman" w:cs="Times New Roman"/>
        </w:rPr>
        <w:t>00</w:t>
      </w:r>
      <w:r w:rsidR="00F815C4" w:rsidRPr="00116707">
        <w:rPr>
          <w:rFonts w:ascii="Times New Roman" w:eastAsia="Times New Roman" w:hAnsi="Times New Roman" w:cs="Times New Roman"/>
        </w:rPr>
        <w:t>9</w:t>
      </w:r>
      <w:r w:rsidRPr="00116707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116707">
        <w:rPr>
          <w:rFonts w:ascii="Times New Roman" w:eastAsia="Times New Roman" w:hAnsi="Times New Roman" w:cs="Times New Roman"/>
        </w:rPr>
        <w:t>00</w:t>
      </w:r>
      <w:r w:rsidR="00F815C4" w:rsidRPr="00116707">
        <w:rPr>
          <w:rFonts w:ascii="Times New Roman" w:eastAsia="Times New Roman" w:hAnsi="Times New Roman" w:cs="Times New Roman"/>
        </w:rPr>
        <w:t>1</w:t>
      </w:r>
      <w:r w:rsidRPr="00116707">
        <w:rPr>
          <w:rFonts w:ascii="Times New Roman" w:eastAsia="Times New Roman" w:hAnsi="Times New Roman" w:cs="Times New Roman"/>
        </w:rPr>
        <w:t>/2023</w:t>
      </w:r>
      <w:r w:rsidRPr="00116707">
        <w:rPr>
          <w:rFonts w:ascii="Times New Roman" w:eastAsia="Times New Roman" w:hAnsi="Times New Roman" w:cs="Times New Roman"/>
          <w:i/>
        </w:rPr>
        <w:t>,</w:t>
      </w:r>
      <w:r w:rsidRPr="00116707">
        <w:rPr>
          <w:rFonts w:ascii="Times New Roman" w:eastAsia="Times New Roman" w:hAnsi="Times New Roman" w:cs="Times New Roman"/>
        </w:rPr>
        <w:t xml:space="preserve"> NOS TERMOS DA LEI COMPLEMENTAR </w:t>
      </w:r>
      <w:r w:rsidR="00AF1DFB" w:rsidRPr="00116707">
        <w:rPr>
          <w:rFonts w:ascii="Times New Roman" w:eastAsia="Times New Roman" w:hAnsi="Times New Roman" w:cs="Times New Roman"/>
        </w:rPr>
        <w:t>n</w:t>
      </w:r>
      <w:r w:rsidRPr="00116707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367AFB" w:rsidRPr="00116707">
        <w:rPr>
          <w:rFonts w:ascii="Times New Roman" w:eastAsia="Times New Roman" w:hAnsi="Times New Roman" w:cs="Times New Roman"/>
        </w:rPr>
        <w:t xml:space="preserve">nº </w:t>
      </w:r>
      <w:r w:rsidRPr="00116707">
        <w:rPr>
          <w:rFonts w:ascii="Times New Roman" w:eastAsia="Times New Roman" w:hAnsi="Times New Roman" w:cs="Times New Roman"/>
        </w:rPr>
        <w:t xml:space="preserve">11.525/2023 (DECRETO PAULO GUSTAVO) E DO DECRETO </w:t>
      </w:r>
      <w:r w:rsidR="00367AFB" w:rsidRPr="00116707">
        <w:rPr>
          <w:rFonts w:ascii="Times New Roman" w:eastAsia="Times New Roman" w:hAnsi="Times New Roman" w:cs="Times New Roman"/>
        </w:rPr>
        <w:t>nº</w:t>
      </w:r>
      <w:r w:rsidRPr="00116707">
        <w:rPr>
          <w:rFonts w:ascii="Times New Roman" w:eastAsia="Times New Roman" w:hAnsi="Times New Roman" w:cs="Times New Roman"/>
        </w:rPr>
        <w:t>11.453/2023 (DECRETO DE FOMENTO).</w:t>
      </w:r>
    </w:p>
    <w:p w14:paraId="406FD3D5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1. PARTES</w:t>
      </w:r>
    </w:p>
    <w:p w14:paraId="1D1E76EF" w14:textId="0174D928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1.1 O MUNICIPIO DE ANCHIETA, neste ato representado pelo Prefeito, Senhor(a) IVAN JOSÉ CANCI</w:t>
      </w:r>
      <w:r w:rsidRPr="00116707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n.º</w:t>
      </w:r>
      <w:r w:rsidR="00B31228" w:rsidRPr="00116707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116707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n.º </w:t>
      </w:r>
      <w:r w:rsidR="00B31228" w:rsidRPr="00116707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116707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116707">
        <w:rPr>
          <w:rFonts w:ascii="Times New Roman" w:eastAsia="Times New Roman" w:hAnsi="Times New Roman" w:cs="Times New Roman"/>
        </w:rPr>
        <w:t xml:space="preserve"> e o(a) AGENTE CULTURAL,</w:t>
      </w:r>
      <w:r w:rsidR="006A449E" w:rsidRPr="00116707">
        <w:rPr>
          <w:rFonts w:ascii="Times New Roman" w:eastAsia="Times New Roman" w:hAnsi="Times New Roman" w:cs="Times New Roman"/>
        </w:rPr>
        <w:t xml:space="preserve"> </w:t>
      </w:r>
      <w:r w:rsidR="006158BC" w:rsidRPr="00116707">
        <w:rPr>
          <w:rFonts w:ascii="Times New Roman" w:eastAsia="Times New Roman" w:hAnsi="Times New Roman" w:cs="Times New Roman"/>
        </w:rPr>
        <w:t>TISIANE KILIAN DE PAULA</w:t>
      </w:r>
      <w:r w:rsidR="006A449E" w:rsidRPr="00116707">
        <w:rPr>
          <w:rFonts w:ascii="Times New Roman" w:eastAsia="Times New Roman" w:hAnsi="Times New Roman" w:cs="Times New Roman"/>
        </w:rPr>
        <w:t xml:space="preserve">, </w:t>
      </w:r>
      <w:r w:rsidRPr="00116707">
        <w:rPr>
          <w:rFonts w:ascii="Times New Roman" w:eastAsia="Times New Roman" w:hAnsi="Times New Roman" w:cs="Times New Roman"/>
        </w:rPr>
        <w:t xml:space="preserve">portador(a) do RG nº </w:t>
      </w:r>
      <w:r w:rsidR="006158BC" w:rsidRPr="00116707">
        <w:rPr>
          <w:rFonts w:ascii="Times New Roman" w:eastAsia="Times New Roman" w:hAnsi="Times New Roman" w:cs="Times New Roman"/>
        </w:rPr>
        <w:t>7.181.967</w:t>
      </w:r>
      <w:r w:rsidRPr="00116707">
        <w:rPr>
          <w:rFonts w:ascii="Times New Roman" w:eastAsia="Times New Roman" w:hAnsi="Times New Roman" w:cs="Times New Roman"/>
        </w:rPr>
        <w:t xml:space="preserve">, expedida em </w:t>
      </w:r>
      <w:r w:rsidR="006A449E" w:rsidRPr="00116707">
        <w:rPr>
          <w:rFonts w:ascii="Times New Roman" w:eastAsia="Times New Roman" w:hAnsi="Times New Roman" w:cs="Times New Roman"/>
        </w:rPr>
        <w:t>SSP/SC</w:t>
      </w:r>
      <w:r w:rsidRPr="00116707">
        <w:rPr>
          <w:rFonts w:ascii="Times New Roman" w:eastAsia="Times New Roman" w:hAnsi="Times New Roman" w:cs="Times New Roman"/>
        </w:rPr>
        <w:t xml:space="preserve">, CPF nº </w:t>
      </w:r>
      <w:r w:rsidR="006158BC" w:rsidRPr="00116707">
        <w:rPr>
          <w:rFonts w:ascii="Times New Roman" w:eastAsia="Times New Roman" w:hAnsi="Times New Roman" w:cs="Times New Roman"/>
        </w:rPr>
        <w:t>012.873.289-03</w:t>
      </w:r>
      <w:r w:rsidRPr="00116707">
        <w:rPr>
          <w:rFonts w:ascii="Times New Roman" w:eastAsia="Times New Roman" w:hAnsi="Times New Roman" w:cs="Times New Roman"/>
        </w:rPr>
        <w:t>, residente e domiciliado(a) à</w:t>
      </w:r>
      <w:r w:rsidR="006A449E" w:rsidRPr="00116707">
        <w:rPr>
          <w:rFonts w:ascii="Times New Roman" w:eastAsia="Times New Roman" w:hAnsi="Times New Roman" w:cs="Times New Roman"/>
        </w:rPr>
        <w:t xml:space="preserve"> Rua </w:t>
      </w:r>
      <w:r w:rsidR="006158BC" w:rsidRPr="00116707">
        <w:rPr>
          <w:rFonts w:ascii="Times New Roman" w:eastAsia="Times New Roman" w:hAnsi="Times New Roman" w:cs="Times New Roman"/>
        </w:rPr>
        <w:t>Assis Brasil</w:t>
      </w:r>
      <w:r w:rsidR="00AF1DFB" w:rsidRPr="00116707">
        <w:rPr>
          <w:rFonts w:ascii="Times New Roman" w:eastAsia="Times New Roman" w:hAnsi="Times New Roman" w:cs="Times New Roman"/>
        </w:rPr>
        <w:t xml:space="preserve">, nº </w:t>
      </w:r>
      <w:r w:rsidR="006158BC" w:rsidRPr="00116707">
        <w:rPr>
          <w:rFonts w:ascii="Times New Roman" w:eastAsia="Times New Roman" w:hAnsi="Times New Roman" w:cs="Times New Roman"/>
        </w:rPr>
        <w:t>189</w:t>
      </w:r>
      <w:r w:rsidR="00AF1DFB" w:rsidRPr="00116707">
        <w:rPr>
          <w:rFonts w:ascii="Times New Roman" w:eastAsia="Times New Roman" w:hAnsi="Times New Roman" w:cs="Times New Roman"/>
        </w:rPr>
        <w:t>, Centro</w:t>
      </w:r>
      <w:r w:rsidR="006158BC" w:rsidRPr="00116707">
        <w:rPr>
          <w:rFonts w:ascii="Times New Roman" w:eastAsia="Times New Roman" w:hAnsi="Times New Roman" w:cs="Times New Roman"/>
        </w:rPr>
        <w:t>,</w:t>
      </w:r>
      <w:r w:rsidR="00AF1DFB" w:rsidRPr="00116707">
        <w:rPr>
          <w:rFonts w:ascii="Times New Roman" w:eastAsia="Times New Roman" w:hAnsi="Times New Roman" w:cs="Times New Roman"/>
        </w:rPr>
        <w:t xml:space="preserve"> Município Anchieta/SC</w:t>
      </w:r>
      <w:r w:rsidRPr="00116707">
        <w:rPr>
          <w:rFonts w:ascii="Times New Roman" w:eastAsia="Times New Roman" w:hAnsi="Times New Roman" w:cs="Times New Roman"/>
        </w:rPr>
        <w:t xml:space="preserve">, CEP: </w:t>
      </w:r>
      <w:r w:rsidR="006A449E" w:rsidRPr="00116707">
        <w:rPr>
          <w:rFonts w:ascii="Times New Roman" w:eastAsia="Times New Roman" w:hAnsi="Times New Roman" w:cs="Times New Roman"/>
        </w:rPr>
        <w:t>89.970-000</w:t>
      </w:r>
      <w:r w:rsidRPr="00116707">
        <w:rPr>
          <w:rFonts w:ascii="Times New Roman" w:eastAsia="Times New Roman" w:hAnsi="Times New Roman" w:cs="Times New Roman"/>
        </w:rPr>
        <w:t>, telefone: (</w:t>
      </w:r>
      <w:r w:rsidR="006A449E" w:rsidRPr="00116707">
        <w:rPr>
          <w:rFonts w:ascii="Times New Roman" w:eastAsia="Times New Roman" w:hAnsi="Times New Roman" w:cs="Times New Roman"/>
        </w:rPr>
        <w:t xml:space="preserve">49) 9 </w:t>
      </w:r>
      <w:r w:rsidR="006158BC" w:rsidRPr="00116707">
        <w:rPr>
          <w:rFonts w:ascii="Times New Roman" w:eastAsia="Times New Roman" w:hAnsi="Times New Roman" w:cs="Times New Roman"/>
        </w:rPr>
        <w:t>9916 6184</w:t>
      </w:r>
      <w:r w:rsidRPr="00116707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650EF709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</w:t>
      </w:r>
      <w:r w:rsidR="006A449E" w:rsidRPr="00116707">
        <w:rPr>
          <w:rFonts w:ascii="Times New Roman" w:eastAsia="Times New Roman" w:hAnsi="Times New Roman" w:cs="Times New Roman"/>
        </w:rPr>
        <w:t>º</w:t>
      </w:r>
      <w:r w:rsidRPr="00116707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6A449E" w:rsidRPr="00116707">
        <w:rPr>
          <w:rFonts w:ascii="Times New Roman" w:eastAsia="Times New Roman" w:hAnsi="Times New Roman" w:cs="Times New Roman"/>
        </w:rPr>
        <w:t xml:space="preserve">Nº </w:t>
      </w:r>
      <w:r w:rsidRPr="00116707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3. OBJETO</w:t>
      </w:r>
    </w:p>
    <w:p w14:paraId="3A8D7E2F" w14:textId="46E1A2AA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 w:rsidR="00881D6F" w:rsidRPr="00116707">
        <w:rPr>
          <w:rFonts w:ascii="Times New Roman" w:eastAsia="Times New Roman" w:hAnsi="Times New Roman" w:cs="Times New Roman"/>
        </w:rPr>
        <w:t>GUARDIÃS</w:t>
      </w:r>
      <w:r w:rsidRPr="00116707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50D91E7A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4.1. Os recursos financeiros para a execução do presente termo totalizam o montante de </w:t>
      </w:r>
      <w:r w:rsidR="00881D6F" w:rsidRPr="00116707">
        <w:rPr>
          <w:rFonts w:ascii="Times New Roman" w:eastAsia="Times New Roman" w:hAnsi="Times New Roman" w:cs="Times New Roman"/>
        </w:rPr>
        <w:t>R$ 9.725,61 (nove mil setecentos e vinte e cinco reais e sessenta e um centavos)</w:t>
      </w:r>
      <w:r w:rsidRPr="00116707">
        <w:rPr>
          <w:rFonts w:ascii="Times New Roman" w:eastAsia="Times New Roman" w:hAnsi="Times New Roman" w:cs="Times New Roman"/>
        </w:rPr>
        <w:t>.</w:t>
      </w:r>
    </w:p>
    <w:p w14:paraId="2295EE01" w14:textId="4A84A83B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r w:rsidR="004A58B5" w:rsidRPr="00116707">
        <w:rPr>
          <w:rFonts w:ascii="Times New Roman" w:eastAsia="Times New Roman" w:hAnsi="Times New Roman" w:cs="Times New Roman"/>
        </w:rPr>
        <w:t>B</w:t>
      </w:r>
      <w:r w:rsidR="00297D6E" w:rsidRPr="00116707">
        <w:rPr>
          <w:rFonts w:ascii="Times New Roman" w:eastAsia="Times New Roman" w:hAnsi="Times New Roman" w:cs="Times New Roman"/>
        </w:rPr>
        <w:t xml:space="preserve">anco </w:t>
      </w:r>
      <w:r w:rsidR="00D735AF" w:rsidRPr="00116707">
        <w:rPr>
          <w:rFonts w:ascii="Times New Roman" w:eastAsia="Times New Roman" w:hAnsi="Times New Roman" w:cs="Times New Roman"/>
        </w:rPr>
        <w:t>Inter</w:t>
      </w:r>
      <w:r w:rsidR="00D55B1B" w:rsidRPr="00116707">
        <w:rPr>
          <w:rFonts w:ascii="Times New Roman" w:eastAsia="Times New Roman" w:hAnsi="Times New Roman" w:cs="Times New Roman"/>
        </w:rPr>
        <w:t>, nº</w:t>
      </w:r>
      <w:r w:rsidR="00D735AF" w:rsidRPr="00116707">
        <w:rPr>
          <w:rFonts w:ascii="Times New Roman" w:eastAsia="Times New Roman" w:hAnsi="Times New Roman" w:cs="Times New Roman"/>
        </w:rPr>
        <w:t xml:space="preserve"> 077,</w:t>
      </w:r>
      <w:r w:rsidRPr="00116707">
        <w:rPr>
          <w:rFonts w:ascii="Times New Roman" w:eastAsia="Times New Roman" w:hAnsi="Times New Roman" w:cs="Times New Roman"/>
        </w:rPr>
        <w:t xml:space="preserve"> Agência</w:t>
      </w:r>
      <w:r w:rsidR="0030460A" w:rsidRPr="00116707">
        <w:rPr>
          <w:rFonts w:ascii="Times New Roman" w:eastAsia="Times New Roman" w:hAnsi="Times New Roman" w:cs="Times New Roman"/>
        </w:rPr>
        <w:t>:</w:t>
      </w:r>
      <w:r w:rsidRPr="00116707">
        <w:rPr>
          <w:rFonts w:ascii="Times New Roman" w:eastAsia="Times New Roman" w:hAnsi="Times New Roman" w:cs="Times New Roman"/>
        </w:rPr>
        <w:t xml:space="preserve"> </w:t>
      </w:r>
      <w:r w:rsidR="0030460A" w:rsidRPr="00116707">
        <w:rPr>
          <w:rFonts w:ascii="Times New Roman" w:eastAsia="Times New Roman" w:hAnsi="Times New Roman" w:cs="Times New Roman"/>
        </w:rPr>
        <w:t>0</w:t>
      </w:r>
      <w:r w:rsidR="00D735AF" w:rsidRPr="00116707">
        <w:rPr>
          <w:rFonts w:ascii="Times New Roman" w:eastAsia="Times New Roman" w:hAnsi="Times New Roman" w:cs="Times New Roman"/>
        </w:rPr>
        <w:t>001</w:t>
      </w:r>
      <w:r w:rsidR="00D55B1B" w:rsidRPr="00116707">
        <w:rPr>
          <w:rFonts w:ascii="Times New Roman" w:eastAsia="Times New Roman" w:hAnsi="Times New Roman" w:cs="Times New Roman"/>
        </w:rPr>
        <w:t>,</w:t>
      </w:r>
      <w:r w:rsidRPr="00116707">
        <w:rPr>
          <w:rFonts w:ascii="Times New Roman" w:eastAsia="Times New Roman" w:hAnsi="Times New Roman" w:cs="Times New Roman"/>
        </w:rPr>
        <w:t xml:space="preserve"> Conta Corrente</w:t>
      </w:r>
      <w:r w:rsidR="0030460A" w:rsidRPr="00116707">
        <w:rPr>
          <w:rFonts w:ascii="Times New Roman" w:eastAsia="Times New Roman" w:hAnsi="Times New Roman" w:cs="Times New Roman"/>
        </w:rPr>
        <w:t>:</w:t>
      </w:r>
      <w:r w:rsidR="00D735AF" w:rsidRPr="00116707">
        <w:rPr>
          <w:rFonts w:ascii="Times New Roman" w:eastAsia="Times New Roman" w:hAnsi="Times New Roman" w:cs="Times New Roman"/>
        </w:rPr>
        <w:t>0319932249</w:t>
      </w:r>
      <w:r w:rsidRPr="00116707">
        <w:rPr>
          <w:rFonts w:ascii="Times New Roman" w:eastAsia="Times New Roman" w:hAnsi="Times New Roman" w:cs="Times New Roman"/>
        </w:rPr>
        <w:t>, para recebimento e movimentação.</w:t>
      </w:r>
    </w:p>
    <w:p w14:paraId="6CD870BB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6.2 São obrigações do(a) AGENTE CULTURAL: </w:t>
      </w:r>
    </w:p>
    <w:p w14:paraId="449A8F54" w14:textId="6157BCB7" w:rsidR="00917A04" w:rsidRPr="00116707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lastRenderedPageBreak/>
        <w:t xml:space="preserve">II) aplicar os recursos concedidos pela Lei Paulo Gustavo na realização da ação cultural; </w:t>
      </w:r>
    </w:p>
    <w:p w14:paraId="6116CC0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116707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116707">
        <w:rPr>
          <w:rFonts w:ascii="Times New Roman" w:eastAsia="Times New Roman" w:hAnsi="Times New Roman" w:cs="Times New Roman"/>
        </w:rPr>
        <w:t>30 de novembro de 2024</w:t>
      </w:r>
      <w:r w:rsidRPr="00116707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116707">
        <w:rPr>
          <w:rFonts w:ascii="Times New Roman" w:eastAsia="Times New Roman" w:hAnsi="Times New Roman" w:cs="Times New Roman"/>
        </w:rPr>
        <w:t xml:space="preserve"> </w:t>
      </w:r>
      <w:r w:rsidRPr="00116707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47C449DD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VII) divulgar nos meios de comunicação, a informação de que a ação cultural aprovada é apoiada com recursos da Lei Paulo Gustavo, incluindo as marcas do Governo </w:t>
      </w:r>
      <w:r w:rsidR="0030460A" w:rsidRPr="00116707">
        <w:rPr>
          <w:rFonts w:ascii="Times New Roman" w:eastAsia="Times New Roman" w:hAnsi="Times New Roman" w:cs="Times New Roman"/>
        </w:rPr>
        <w:t>F</w:t>
      </w:r>
      <w:r w:rsidRPr="00116707">
        <w:rPr>
          <w:rFonts w:ascii="Times New Roman" w:eastAsia="Times New Roman" w:hAnsi="Times New Roman" w:cs="Times New Roman"/>
        </w:rPr>
        <w:t>ederal, de acordo com as orientações técnicas do manual de aplicação de marcas divulgado pelo Ministério da Cultura e do Município de Anchieta;</w:t>
      </w:r>
    </w:p>
    <w:p w14:paraId="006DE57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XI) executar a contrapartida conforme pactuado.</w:t>
      </w:r>
    </w:p>
    <w:p w14:paraId="1AB413CF" w14:textId="77777777" w:rsidR="00C30E34" w:rsidRPr="00116707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16AC274B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apresentação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de relatório de execução do objeto pelo beneficiário no prazo estabelecido pelo ente federativo no regulamento ou no instrumento de seleção; e</w:t>
      </w:r>
    </w:p>
    <w:p w14:paraId="7E86392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análise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do relatório de execução do objeto por agente público designado.</w:t>
      </w:r>
    </w:p>
    <w:p w14:paraId="7E4BDB4B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comprovar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que foram alcançados os resultados da ação cultural;</w:t>
      </w:r>
    </w:p>
    <w:p w14:paraId="1977BDB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conter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a descrição das ações desenvolvidas para o cumprimento do objeto; </w:t>
      </w:r>
    </w:p>
    <w:p w14:paraId="21B5531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encaminhar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o processo à autoridade responsável pelo julgamento da prestação de informações, caso conclua que houve o cumprimento integral do objeto; ou</w:t>
      </w:r>
    </w:p>
    <w:p w14:paraId="5DBFC16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recomendar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lastRenderedPageBreak/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determinar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o arquivamento, caso considere que houve o cumprimento integral do objeto ou o cumprimento parcial justificado;</w:t>
      </w:r>
    </w:p>
    <w:p w14:paraId="06A3053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solicitar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quando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não estiver comprovado o cumprimento do objeto, observados os procedimentos previstos no item 7.2; ou</w:t>
      </w:r>
    </w:p>
    <w:p w14:paraId="6C3E5D3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quando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aprovação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da prestação de informações, com ou sem ressalvas; ou</w:t>
      </w:r>
    </w:p>
    <w:p w14:paraId="3BA97CA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reprovação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da prestação de informações, parcial ou total.</w:t>
      </w:r>
    </w:p>
    <w:p w14:paraId="701FF96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devolução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parcial ou integral dos recursos ao erário;</w:t>
      </w:r>
    </w:p>
    <w:p w14:paraId="06CE5E4B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apresentação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de plano de ações compensatórias; ou</w:t>
      </w:r>
    </w:p>
    <w:p w14:paraId="36040CC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1077425B" w14:textId="77777777" w:rsidR="00C30E34" w:rsidRPr="00116707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2D7217B8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6D1D2D8D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prorrogação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de vigência realizada de ofício pela administração pública quando der causa a atraso na liberação de recursos; e</w:t>
      </w:r>
    </w:p>
    <w:p w14:paraId="136959FC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alteração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do projeto sem modificação do valor global do instrumento e sem modificação substancial do objeto.</w:t>
      </w:r>
    </w:p>
    <w:p w14:paraId="4BADD16B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lastRenderedPageBreak/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</w:t>
      </w:r>
      <w:r w:rsidR="00065979" w:rsidRPr="00116707">
        <w:rPr>
          <w:rFonts w:ascii="Times New Roman" w:eastAsia="Times New Roman" w:hAnsi="Times New Roman" w:cs="Times New Roman"/>
        </w:rPr>
        <w:t xml:space="preserve">deverão ser </w:t>
      </w:r>
      <w:r w:rsidRPr="00116707">
        <w:rPr>
          <w:rFonts w:ascii="Times New Roman" w:eastAsia="Times New Roman" w:hAnsi="Times New Roman" w:cs="Times New Roman"/>
        </w:rPr>
        <w:t xml:space="preserve">comunicadas à </w:t>
      </w:r>
      <w:r w:rsidR="002F03F3" w:rsidRPr="00116707">
        <w:rPr>
          <w:rFonts w:ascii="Times New Roman" w:eastAsia="Times New Roman" w:hAnsi="Times New Roman" w:cs="Times New Roman"/>
        </w:rPr>
        <w:t xml:space="preserve">Secretaria </w:t>
      </w:r>
      <w:r w:rsidR="00B379F9" w:rsidRPr="00116707">
        <w:rPr>
          <w:rFonts w:ascii="Times New Roman" w:eastAsia="Times New Roman" w:hAnsi="Times New Roman" w:cs="Times New Roman"/>
        </w:rPr>
        <w:t xml:space="preserve">Municipal </w:t>
      </w:r>
      <w:r w:rsidR="002F03F3" w:rsidRPr="00116707">
        <w:rPr>
          <w:rFonts w:ascii="Times New Roman" w:eastAsia="Times New Roman" w:hAnsi="Times New Roman" w:cs="Times New Roman"/>
        </w:rPr>
        <w:t>de Turismo e Cultura</w:t>
      </w:r>
      <w:r w:rsidRPr="00116707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146602D9" w14:textId="77777777" w:rsidR="00C30E34" w:rsidRPr="00116707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74ADC2A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555D09F" w14:textId="77777777" w:rsidR="00C30E34" w:rsidRPr="00116707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4D6D041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300015D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116707">
        <w:rPr>
          <w:rFonts w:ascii="Times New Roman" w:eastAsia="Times New Roman" w:hAnsi="Times New Roman" w:cs="Times New Roman"/>
        </w:rPr>
        <w:t>extinto</w:t>
      </w:r>
      <w:proofErr w:type="gramEnd"/>
      <w:r w:rsidRPr="00116707">
        <w:rPr>
          <w:rFonts w:ascii="Times New Roman" w:eastAsia="Times New Roman" w:hAnsi="Times New Roman" w:cs="Times New Roman"/>
        </w:rPr>
        <w:t xml:space="preserve"> por decurso de prazo;</w:t>
      </w:r>
    </w:p>
    <w:p w14:paraId="1BFCF6A6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116707">
        <w:rPr>
          <w:rFonts w:ascii="Times New Roman" w:eastAsia="Times New Roman" w:hAnsi="Times New Roman" w:cs="Times New Roman"/>
        </w:rPr>
        <w:t>extinto</w:t>
      </w:r>
      <w:proofErr w:type="gramEnd"/>
      <w:r w:rsidRPr="00116707">
        <w:rPr>
          <w:rFonts w:ascii="Times New Roman" w:eastAsia="Times New Roman" w:hAnsi="Times New Roman" w:cs="Times New Roman"/>
        </w:rPr>
        <w:t>, de comum acordo antes do prazo avençado, mediante Termo de Distrato;</w:t>
      </w:r>
    </w:p>
    <w:p w14:paraId="528F013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116707">
        <w:rPr>
          <w:rFonts w:ascii="Times New Roman" w:eastAsia="Times New Roman" w:hAnsi="Times New Roman" w:cs="Times New Roman"/>
        </w:rPr>
        <w:t>rescindido</w:t>
      </w:r>
      <w:proofErr w:type="gramEnd"/>
      <w:r w:rsidRPr="00116707">
        <w:rPr>
          <w:rFonts w:ascii="Times New Roman" w:eastAsia="Times New Roman" w:hAnsi="Times New Roman" w:cs="Times New Roman"/>
        </w:rPr>
        <w:t>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116707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f) constatação de falsidade</w:t>
      </w:r>
      <w:r w:rsidR="002F03F3" w:rsidRPr="00116707">
        <w:rPr>
          <w:rFonts w:ascii="Times New Roman" w:eastAsia="Times New Roman" w:hAnsi="Times New Roman" w:cs="Times New Roman"/>
        </w:rPr>
        <w:t>,</w:t>
      </w:r>
      <w:r w:rsidRPr="00116707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116707">
        <w:rPr>
          <w:rFonts w:ascii="Times New Roman" w:eastAsia="Times New Roman" w:hAnsi="Times New Roman" w:cs="Times New Roman"/>
        </w:rPr>
        <w:t>e/</w:t>
      </w:r>
      <w:r w:rsidRPr="00116707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10.4 Na hipótese de irregularidade na execução do objeto que enseje </w:t>
      </w:r>
      <w:r w:rsidR="005C07C5" w:rsidRPr="00116707">
        <w:rPr>
          <w:rFonts w:ascii="Times New Roman" w:eastAsia="Times New Roman" w:hAnsi="Times New Roman" w:cs="Times New Roman"/>
        </w:rPr>
        <w:t>danos</w:t>
      </w:r>
      <w:r w:rsidRPr="00116707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B33C017" w14:textId="25617C80" w:rsidR="00917A04" w:rsidRPr="00116707" w:rsidRDefault="00000000" w:rsidP="00C649AD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116707">
        <w:rPr>
          <w:rFonts w:ascii="Times New Roman" w:eastAsia="Times New Roman" w:hAnsi="Times New Roman" w:cs="Times New Roman"/>
        </w:rPr>
        <w:t>negociadas</w:t>
      </w:r>
      <w:r w:rsidRPr="00116707">
        <w:rPr>
          <w:rFonts w:ascii="Times New Roman" w:eastAsia="Times New Roman" w:hAnsi="Times New Roman" w:cs="Times New Roman"/>
        </w:rPr>
        <w:t xml:space="preserve"> entre as partes ou, se for o caso, no Termo de Distrato.</w:t>
      </w:r>
    </w:p>
    <w:p w14:paraId="0B5D2AD8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lastRenderedPageBreak/>
        <w:t>11. SANÇÕES</w:t>
      </w:r>
    </w:p>
    <w:p w14:paraId="104156F2" w14:textId="4FF85121" w:rsidR="00917A04" w:rsidRPr="00116707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6AA7AB82" w14:textId="77777777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2EE9DA90" w14:textId="77777777" w:rsidR="00EF3037" w:rsidRPr="00116707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D6B7770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02F0DDE5" w14:textId="67EA78CE" w:rsidR="00EF3037" w:rsidRPr="00116707" w:rsidRDefault="00000000" w:rsidP="002C0208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12.1 </w:t>
      </w:r>
      <w:r w:rsidR="00EF3037" w:rsidRPr="00116707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116707">
        <w:rPr>
          <w:rFonts w:ascii="Times New Roman" w:eastAsia="Times New Roman" w:hAnsi="Times New Roman" w:cs="Times New Roman"/>
        </w:rPr>
        <w:t xml:space="preserve">julgamento e </w:t>
      </w:r>
      <w:r w:rsidR="00EF3037" w:rsidRPr="00116707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1DBE7D8" w14:textId="6D7D40A1" w:rsidR="00EF3037" w:rsidRPr="00116707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3F2D84D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660E10F" w14:textId="7DB8573F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116707">
        <w:rPr>
          <w:rFonts w:ascii="Times New Roman" w:eastAsia="Times New Roman" w:hAnsi="Times New Roman" w:cs="Times New Roman"/>
        </w:rPr>
        <w:t>, tendo vigência até 30 de setembro de 2024.</w:t>
      </w:r>
    </w:p>
    <w:p w14:paraId="08852553" w14:textId="77777777" w:rsidR="00EF3037" w:rsidRPr="00116707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DA6C32E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119AA789" w14:textId="60956C26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116707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116707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116707">
        <w:rPr>
          <w:rFonts w:ascii="Times New Roman" w:eastAsia="Times New Roman" w:hAnsi="Times New Roman" w:cs="Times New Roman"/>
        </w:rPr>
        <w:t xml:space="preserve">. </w:t>
      </w:r>
    </w:p>
    <w:p w14:paraId="45EC3AD1" w14:textId="77777777" w:rsidR="00EF3037" w:rsidRPr="00116707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7519F4DA" w14:textId="77777777" w:rsidR="00917A04" w:rsidRPr="00116707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116707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11670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685A7A52" w:rsidR="00917A04" w:rsidRPr="00116707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Anchieta/SC, </w:t>
      </w:r>
      <w:r w:rsidR="00627620" w:rsidRPr="00116707">
        <w:rPr>
          <w:rFonts w:ascii="Times New Roman" w:eastAsia="Times New Roman" w:hAnsi="Times New Roman" w:cs="Times New Roman"/>
        </w:rPr>
        <w:t>30 de outubro</w:t>
      </w:r>
      <w:r w:rsidRPr="00116707">
        <w:rPr>
          <w:rFonts w:ascii="Times New Roman" w:eastAsia="Times New Roman" w:hAnsi="Times New Roman" w:cs="Times New Roman"/>
        </w:rPr>
        <w:t xml:space="preserve"> de 2023.</w:t>
      </w:r>
    </w:p>
    <w:p w14:paraId="60B6122D" w14:textId="5A496CF1" w:rsidR="00917A04" w:rsidRPr="00116707" w:rsidRDefault="00000000" w:rsidP="00627620">
      <w:pPr>
        <w:spacing w:after="100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 xml:space="preserve"> </w:t>
      </w:r>
    </w:p>
    <w:p w14:paraId="43E43A2A" w14:textId="77777777" w:rsidR="00917A04" w:rsidRPr="00116707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116707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116707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Prefeito Municipal</w:t>
      </w:r>
    </w:p>
    <w:p w14:paraId="5FE23B82" w14:textId="77777777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77777777" w:rsidR="0081465F" w:rsidRPr="00116707" w:rsidRDefault="0081465F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E62BDF6" w14:textId="1F6FF250" w:rsidR="00917A04" w:rsidRPr="00116707" w:rsidRDefault="00116707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116707">
        <w:rPr>
          <w:rFonts w:ascii="Times New Roman" w:eastAsia="Times New Roman" w:hAnsi="Times New Roman" w:cs="Times New Roman"/>
          <w:b/>
          <w:bCs/>
        </w:rPr>
        <w:t>TISIANE KILIAN DE PAULA</w:t>
      </w:r>
    </w:p>
    <w:p w14:paraId="2D1E7D94" w14:textId="77777777" w:rsidR="00917A04" w:rsidRPr="00116707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Agente Cultural</w:t>
      </w:r>
    </w:p>
    <w:p w14:paraId="129546BF" w14:textId="77777777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38BF572" w14:textId="03757D23" w:rsidR="00627620" w:rsidRPr="00116707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TESTEMUNHAS:</w:t>
      </w:r>
    </w:p>
    <w:p w14:paraId="4E0F314F" w14:textId="77777777" w:rsidR="00627620" w:rsidRPr="00116707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524C75A0" w14:textId="77777777" w:rsidR="00627620" w:rsidRPr="00116707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116707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116707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CPF: 037.947.169-81</w:t>
      </w:r>
    </w:p>
    <w:p w14:paraId="3360A31B" w14:textId="77777777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3D9DA810" w14:textId="35EBB5C4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116707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07DB150B" w:rsidR="00627620" w:rsidRPr="00116707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116707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E43F" w14:textId="77777777" w:rsidR="00175FAC" w:rsidRDefault="00175FAC">
      <w:pPr>
        <w:spacing w:line="240" w:lineRule="auto"/>
      </w:pPr>
      <w:r>
        <w:separator/>
      </w:r>
    </w:p>
  </w:endnote>
  <w:endnote w:type="continuationSeparator" w:id="0">
    <w:p w14:paraId="2AD44125" w14:textId="77777777" w:rsidR="00175FAC" w:rsidRDefault="00175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8542" w14:textId="77777777" w:rsidR="00175FAC" w:rsidRDefault="00175FAC">
      <w:pPr>
        <w:spacing w:line="240" w:lineRule="auto"/>
      </w:pPr>
      <w:r>
        <w:separator/>
      </w:r>
    </w:p>
  </w:footnote>
  <w:footnote w:type="continuationSeparator" w:id="0">
    <w:p w14:paraId="43317CD9" w14:textId="77777777" w:rsidR="00175FAC" w:rsidRDefault="00175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0DABA87B">
          <wp:extent cx="7275402" cy="837210"/>
          <wp:effectExtent l="0" t="0" r="1905" b="127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824" cy="845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D4B22"/>
    <w:rsid w:val="00116707"/>
    <w:rsid w:val="00152214"/>
    <w:rsid w:val="001546AF"/>
    <w:rsid w:val="00155760"/>
    <w:rsid w:val="00175FAC"/>
    <w:rsid w:val="0018135C"/>
    <w:rsid w:val="00182A15"/>
    <w:rsid w:val="002665DB"/>
    <w:rsid w:val="00297D6E"/>
    <w:rsid w:val="002B7657"/>
    <w:rsid w:val="002C0208"/>
    <w:rsid w:val="002F03F3"/>
    <w:rsid w:val="002F6453"/>
    <w:rsid w:val="0030460A"/>
    <w:rsid w:val="00367AFB"/>
    <w:rsid w:val="004A58B5"/>
    <w:rsid w:val="00533F7C"/>
    <w:rsid w:val="00564EFC"/>
    <w:rsid w:val="005B17AA"/>
    <w:rsid w:val="005C07C5"/>
    <w:rsid w:val="0060307A"/>
    <w:rsid w:val="006158BC"/>
    <w:rsid w:val="00627620"/>
    <w:rsid w:val="006A449E"/>
    <w:rsid w:val="00731836"/>
    <w:rsid w:val="0078702F"/>
    <w:rsid w:val="0081465F"/>
    <w:rsid w:val="00862656"/>
    <w:rsid w:val="00881D6F"/>
    <w:rsid w:val="00886973"/>
    <w:rsid w:val="00917A04"/>
    <w:rsid w:val="00966034"/>
    <w:rsid w:val="00A97DF6"/>
    <w:rsid w:val="00AC2B14"/>
    <w:rsid w:val="00AF1DFB"/>
    <w:rsid w:val="00B22579"/>
    <w:rsid w:val="00B31228"/>
    <w:rsid w:val="00B379F9"/>
    <w:rsid w:val="00B877C6"/>
    <w:rsid w:val="00C30E34"/>
    <w:rsid w:val="00C649AD"/>
    <w:rsid w:val="00D55B1B"/>
    <w:rsid w:val="00D735AF"/>
    <w:rsid w:val="00DC173F"/>
    <w:rsid w:val="00ED6BB7"/>
    <w:rsid w:val="00EF3037"/>
    <w:rsid w:val="00F00341"/>
    <w:rsid w:val="00F46080"/>
    <w:rsid w:val="00F50E13"/>
    <w:rsid w:val="00F815C4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2176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2023-10-30T14:24:00Z</dcterms:created>
  <dcterms:modified xsi:type="dcterms:W3CDTF">2023-10-30T18:19:00Z</dcterms:modified>
</cp:coreProperties>
</file>