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0969" w14:textId="77777777" w:rsidR="00D3091F" w:rsidRPr="00D3091F" w:rsidRDefault="00D3091F" w:rsidP="00F722B5">
      <w:pPr>
        <w:shd w:val="clear" w:color="auto" w:fill="FFFFFF"/>
        <w:spacing w:before="160" w:after="0" w:line="36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DE CHAMAMENTO PÚBLICO Nº 001/2024</w:t>
      </w:r>
    </w:p>
    <w:p w14:paraId="2432C09C" w14:textId="77777777" w:rsidR="00D3091F" w:rsidRPr="00D3091F" w:rsidRDefault="00D3091F" w:rsidP="003E4D67">
      <w:pPr>
        <w:shd w:val="clear" w:color="auto" w:fill="FFFFFF"/>
        <w:spacing w:before="160" w:after="0" w:line="360" w:lineRule="auto"/>
        <w:ind w:left="3686"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DE SELEÇÃO DE FORNECIMENTO DE ALIMENTAÇÃO PARA O 2° FESTIVAL GASTRONÔMICO DOS MILHOS CRIOULOS DE ANCHIETA.</w:t>
      </w:r>
    </w:p>
    <w:p w14:paraId="168A7BCC" w14:textId="77777777" w:rsidR="003E4D67" w:rsidRDefault="003E4D67" w:rsidP="003E4D67">
      <w:pPr>
        <w:shd w:val="clear" w:color="auto" w:fill="FFFFFF"/>
        <w:spacing w:after="0" w:line="360" w:lineRule="auto"/>
        <w:ind w:right="142" w:firstLine="69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AA0EF37" w14:textId="149AED33" w:rsidR="00D3091F" w:rsidRPr="00D3091F" w:rsidRDefault="00D3091F" w:rsidP="00F722B5">
      <w:pPr>
        <w:shd w:val="clear" w:color="auto" w:fill="FFFFFF"/>
        <w:spacing w:after="0" w:line="360" w:lineRule="auto"/>
        <w:ind w:right="140"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Prefeitura Municipal de Anchieta – SC, através da Secretaria de Turismo e Cultura</w:t>
      </w:r>
      <w:r w:rsidR="00CF737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juntamente com a Comissão Organizadora Central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torna público o processo de seleção de interessados em expor e vender seus produtos no </w:t>
      </w:r>
      <w:r w:rsidR="00F722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2º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Festival</w:t>
      </w:r>
      <w:r w:rsidR="00F722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Gastronômico dos Milhos Crioulos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acima elencado, em conformidade com as condições e exigências contidas no presente Edital e seus anexos.</w:t>
      </w:r>
    </w:p>
    <w:p w14:paraId="0B061B27" w14:textId="59BBF269" w:rsidR="00D3091F" w:rsidRPr="00D3091F" w:rsidRDefault="00D3091F" w:rsidP="003E4D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44C588D" w14:textId="77777777" w:rsidR="00D3091F" w:rsidRPr="00D3091F" w:rsidRDefault="00D3091F" w:rsidP="00F722B5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DOS OBJETIVOS DA SELEÇÃO PÚBLICA</w:t>
      </w:r>
    </w:p>
    <w:p w14:paraId="7FEDC13B" w14:textId="7777777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1.1   O presente Edital de Chamamento visa selecionar interessados, com suas respectivas produções, para ocupação de espaço de divulgação, oportunizando e valorizando a comercialização de produtos, dos setores de atuação voltados para as micro e pequenas empresas e microempreendedores individuais, associativismo, </w:t>
      </w:r>
      <w:r w:rsidRPr="0066660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cooperativismo, economia solidária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 agroindústria de base familiar, para fornecimento de alimentação no 2º Festival Gastronômico dos Milhos Crioulos de Anchieta.</w:t>
      </w:r>
    </w:p>
    <w:p w14:paraId="5F1AF47C" w14:textId="3C44AE8E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1.2    Serão </w:t>
      </w:r>
      <w:r w:rsidRP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selecionados até </w:t>
      </w:r>
      <w:r w:rsidR="00E732C7" w:rsidRP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r w:rsid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0</w:t>
      </w:r>
      <w:r w:rsidRP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="00E732C7" w:rsidRP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</w:t>
      </w:r>
      <w:r w:rsid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ez</w:t>
      </w:r>
      <w:r w:rsidRP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participantes, entre empreendimentos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entidades e pessoas físicas estabelecidos e/ou residentes no Município de Anchieta, interessadas em comercializar alimentos e</w:t>
      </w:r>
      <w:r w:rsid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mais 02 (dois) interessados em vender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bebidas</w:t>
      </w:r>
      <w:r w:rsidR="00E732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E732C7" w:rsidRPr="004B4C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conforme descrição do item</w:t>
      </w:r>
      <w:r w:rsidR="004B4CE1" w:rsidRPr="004B4C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5.0</w:t>
      </w:r>
      <w:r w:rsidRPr="004B4C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222339" w14:textId="24AACC5F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1.3   Além dos objetivos gerais </w:t>
      </w:r>
      <w:r w:rsidR="00B224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acima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mencionados, objetivos específicos serão atendidos,</w:t>
      </w:r>
      <w:r w:rsidR="00B224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tais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como:</w:t>
      </w:r>
    </w:p>
    <w:p w14:paraId="40AE03F2" w14:textId="7D2A9260" w:rsidR="00D3091F" w:rsidRPr="00D3091F" w:rsidRDefault="00D3091F" w:rsidP="00A2663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I.            Garantir o fomento da gastronomia de alimentos à base de </w:t>
      </w:r>
      <w:r w:rsidRPr="00B9520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milho</w:t>
      </w:r>
      <w:r w:rsidR="00B9520E" w:rsidRPr="00B9520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</w:t>
      </w:r>
      <w:r w:rsidR="008E4936" w:rsidRPr="00B9520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crioulo</w:t>
      </w:r>
      <w:r w:rsidR="00B9520E" w:rsidRPr="00B9520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</w:t>
      </w:r>
      <w:r w:rsidRPr="00B9520E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 bebidas produzidos no município;</w:t>
      </w:r>
    </w:p>
    <w:p w14:paraId="6EDA2444" w14:textId="767E941E" w:rsidR="00D3091F" w:rsidRPr="00D3091F" w:rsidRDefault="00D3091F" w:rsidP="00A2663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II.          Consolidar o potencial e a diversidade gastronômica, turístico e cultural;</w:t>
      </w:r>
    </w:p>
    <w:p w14:paraId="41AE3E3D" w14:textId="51472A82" w:rsidR="00D3091F" w:rsidRPr="00D3091F" w:rsidRDefault="00D3091F" w:rsidP="00A2663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III.         Oportunizar e valorizar os empreendedores anchietenses;</w:t>
      </w:r>
    </w:p>
    <w:p w14:paraId="5496759D" w14:textId="26A29135" w:rsidR="00D3091F" w:rsidRPr="00D3091F" w:rsidRDefault="00D3091F" w:rsidP="00A2663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IV.        </w:t>
      </w:r>
      <w:r w:rsidR="00B224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Agir com responsabilidade e transparência, ofertando meios de divulgação e comercialização;</w:t>
      </w:r>
    </w:p>
    <w:p w14:paraId="2B2ADE81" w14:textId="13E65BC4" w:rsidR="00D3091F" w:rsidRPr="00D3091F" w:rsidRDefault="00D3091F" w:rsidP="00A2663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V.          Incentivar o desenvolvimento da economia criativa pela promoção da gastronomia local;</w:t>
      </w:r>
    </w:p>
    <w:p w14:paraId="26A6C5DE" w14:textId="323C9BDA" w:rsidR="00D3091F" w:rsidRPr="00D3091F" w:rsidRDefault="00D3091F" w:rsidP="00A2663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VI.         Fomentar a gastronomia do Município de Anchieta como forma de agregar valor, trabalho e renda;</w:t>
      </w:r>
    </w:p>
    <w:p w14:paraId="6701A8AB" w14:textId="3C862346" w:rsidR="00D3091F" w:rsidRPr="00D3091F" w:rsidRDefault="00D3091F" w:rsidP="00A2663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VII.       Projetar Anchieta no cenário gastronômico regional e estadual.</w:t>
      </w:r>
    </w:p>
    <w:p w14:paraId="45B08BDA" w14:textId="77777777" w:rsidR="00D3091F" w:rsidRPr="00D3091F" w:rsidRDefault="00D3091F" w:rsidP="00F722B5">
      <w:pPr>
        <w:shd w:val="clear" w:color="auto" w:fill="FFFFFF"/>
        <w:spacing w:after="0" w:line="360" w:lineRule="auto"/>
        <w:ind w:right="140" w:hanging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0F1FAF8" w14:textId="4DD026D1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1.4   O evento acontecerá nos dias 16 e 17 de março de </w:t>
      </w:r>
      <w:r w:rsidRPr="00D964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2024, das 08h00min às 23h</w:t>
      </w:r>
      <w:r w:rsidR="001826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59</w:t>
      </w:r>
      <w:r w:rsidRPr="00D964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min,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no Salão Paroquial da Igreja Matriz Santa Lucia, localizado na Rua Olímpio Dal Magro, Centro de Anchieta/SC.</w:t>
      </w:r>
    </w:p>
    <w:p w14:paraId="7E35CE96" w14:textId="7777777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43502B" w14:textId="77777777" w:rsidR="00D3091F" w:rsidRPr="00D3091F" w:rsidRDefault="00D3091F" w:rsidP="002E02C4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DAS INCRIÇÕES</w:t>
      </w:r>
    </w:p>
    <w:p w14:paraId="3E676F3E" w14:textId="048056F1" w:rsidR="00D3091F" w:rsidRPr="00D3091F" w:rsidRDefault="002E02C4" w:rsidP="00125910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2.1 Podem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participar deste Chamamento Público, micro e pequenas empresas e microempreendedores individuais, associa</w:t>
      </w:r>
      <w:r w:rsidR="005639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ções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cooperat</w:t>
      </w:r>
      <w:r w:rsidR="005639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ivas da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economia solidária e agroindústria de base familiar, produtores rurais e associações, pessoas físicas.</w:t>
      </w:r>
    </w:p>
    <w:p w14:paraId="21236D79" w14:textId="40822E19" w:rsidR="00D3091F" w:rsidRPr="00773A71" w:rsidRDefault="002E02C4" w:rsidP="00125910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2.2 As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inscrições dos interessados ocorrerão no período compreendido entre os dias </w:t>
      </w:r>
      <w:r w:rsidR="004A563A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0</w:t>
      </w:r>
      <w:r w:rsidR="00B759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5</w:t>
      </w:r>
      <w:r w:rsidR="004A563A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/</w:t>
      </w:r>
      <w:r w:rsidR="00D3091F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0</w:t>
      </w:r>
      <w:r w:rsidR="004A563A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2</w:t>
      </w:r>
      <w:r w:rsidR="00D3091F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/2024 até 2</w:t>
      </w:r>
      <w:r w:rsidR="00344A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0</w:t>
      </w:r>
      <w:r w:rsidR="00D3091F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/0</w:t>
      </w:r>
      <w:r w:rsidR="004A563A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2</w:t>
      </w:r>
      <w:r w:rsidR="00D3091F" w:rsidRPr="007F10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shd w:val="clear" w:color="auto" w:fill="FFFFFF" w:themeFill="background1"/>
          <w:lang w:eastAsia="pt-BR"/>
          <w14:ligatures w14:val="none"/>
        </w:rPr>
        <w:t>/2024</w:t>
      </w:r>
      <w:r w:rsidR="00D3091F" w:rsidRPr="002E02C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(07h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:30min as 11h30min e das 13h00min às 17h00min), exclusivamente pelo preenchimento do Formulário de </w:t>
      </w:r>
      <w:r w:rsidR="00D3091F"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inscrição (Anexo 01)</w:t>
      </w:r>
      <w:r w:rsidR="006F386E"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sendo entregue </w:t>
      </w:r>
      <w:r w:rsidR="00D3091F"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na Secretaria Municipal de Turismo e Cultura, levando os seguintes documentos:</w:t>
      </w:r>
    </w:p>
    <w:p w14:paraId="672B8D87" w14:textId="5CB43F58" w:rsidR="00D3091F" w:rsidRPr="00773A71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2.2.1     Cópia do CPF (Cadastro de Pessoa Física) e RG (Registro Geral), e/ou CNH (Carteira Nacional de Habilitação) para pessoa física e cartão CNPJ (Cartão Nacional de Pessoas Jurídica) quando empresa ou entidade;</w:t>
      </w:r>
    </w:p>
    <w:p w14:paraId="0CE15454" w14:textId="1AF424A1" w:rsidR="00D3091F" w:rsidRPr="00773A71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2.2.2     Cópia Comprovante de </w:t>
      </w:r>
      <w:r w:rsidR="004A563A"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</w:t>
      </w:r>
      <w:r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(pessoa física e/ou representante da entidade);</w:t>
      </w:r>
    </w:p>
    <w:p w14:paraId="3B6CDDA7" w14:textId="189C27ED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73A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2.2.3     Anexar o Termo de ciência e compromisso (Anexo 02);</w:t>
      </w:r>
    </w:p>
    <w:p w14:paraId="00554275" w14:textId="13BB3CCE" w:rsidR="00D3091F" w:rsidRDefault="00D3091F" w:rsidP="00CA6DB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2.2.4     Certidão Negativa de débitos Municipal;</w:t>
      </w:r>
    </w:p>
    <w:p w14:paraId="212EEB0C" w14:textId="5A6B020F" w:rsidR="00773A71" w:rsidRPr="00D3091F" w:rsidRDefault="00773A71" w:rsidP="00CA6DB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2.2.5     Autorização de Uso de Imagem (Anexo 03).</w:t>
      </w:r>
    </w:p>
    <w:p w14:paraId="61E32BF0" w14:textId="7777777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319812F" w14:textId="77777777" w:rsidR="00D3091F" w:rsidRPr="00D3091F" w:rsidRDefault="00D3091F" w:rsidP="00077E33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OBRIGAÇÕES DOS PARTICIPANTES</w:t>
      </w:r>
    </w:p>
    <w:p w14:paraId="647DDEFC" w14:textId="6138A6EB" w:rsidR="00D3091F" w:rsidRPr="0024031A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3.1   Somente será permitida manipulação de alimentos dentro da área destinada para alimentação, ou seja, no espaço do Salão Paroquial</w:t>
      </w:r>
      <w:r w:rsidR="00257D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 autorizados pela Comissão Organizadora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seguindo os protocolos de segurança</w:t>
      </w:r>
      <w:r w:rsidR="00DA4F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DA4F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estabelecid</w:t>
      </w:r>
      <w:r w:rsidR="00DA4FCF" w:rsidRPr="00DA4F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DA4F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 pela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Vigilância Sanitária</w:t>
      </w:r>
      <w:r w:rsidR="0024031A" w:rsidRPr="002403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BE04D80" w14:textId="0C0B4340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3.2   Participar de todas as reuniões e </w:t>
      </w:r>
      <w:r w:rsidR="00440E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outras convocações da organização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770A0D2D" w14:textId="7777777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3.3 Utilizar os materiais de divulgação-oficial do 2º Festival Gastronômico dos Milhos Crioulos de Anchieta durante o período do evento e que este antecede;</w:t>
      </w:r>
    </w:p>
    <w:p w14:paraId="57A863D8" w14:textId="697AEE7E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3.4 Divulgar o Festival em suas redes sociais e site</w:t>
      </w:r>
      <w:r w:rsidR="001E29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720B2FE8" w14:textId="74C2B085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3.5 Elaborar os pratos de acordo com os critérios estabelecidos</w:t>
      </w:r>
      <w:r w:rsidR="001E29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pela Comissão Organizadora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46724614" w14:textId="3B9D196C" w:rsidR="00D3091F" w:rsidRDefault="000616D6" w:rsidP="000616D6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3.6 F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ornecer alimentos previamente determinados pela comissão, conforme </w:t>
      </w:r>
      <w:r w:rsidR="001E29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aprovado pela Comissão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em louça de vidro, porcelana ou similar, </w:t>
      </w:r>
      <w:r w:rsidR="001E29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com 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 exceção para </w:t>
      </w:r>
      <w:r w:rsidR="00C855B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estandes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irão servir bebidas</w:t>
      </w:r>
      <w:r w:rsidR="001E29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65530834" w14:textId="65FE1CA9" w:rsidR="002E4418" w:rsidRDefault="002E4418" w:rsidP="002E4418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3.7 </w:t>
      </w:r>
      <w:r w:rsidR="001E29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Cada estande de alimentação deverá p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ossuir pelo menos uma opção vegetariana;</w:t>
      </w:r>
    </w:p>
    <w:p w14:paraId="60C78A89" w14:textId="7DA07449" w:rsidR="00D3091F" w:rsidRDefault="002E4418" w:rsidP="00A26BAB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3.8 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Os(as) interessados(as) em participar do processo deste Edital deverão se inscrever através de formulário disponível no anexo 01</w:t>
      </w:r>
      <w:r w:rsidR="00CB66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54BD05DE" w14:textId="3341B6FC" w:rsidR="00CB6679" w:rsidRDefault="00EB0FF4" w:rsidP="00EB0FF4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</w:t>
      </w:r>
      <w:r w:rsidRPr="00EB0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  <w:r w:rsidR="00C6163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9</w:t>
      </w:r>
      <w:r w:rsidRPr="00EB0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Manter</w:t>
      </w:r>
      <w:r w:rsidR="003729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mesas, </w:t>
      </w:r>
      <w:r w:rsidR="00430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equipamentos</w:t>
      </w:r>
      <w:r w:rsidR="004F32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demais itens utilizados, </w:t>
      </w:r>
      <w:r w:rsidR="00430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ambientes internos do espaço de manuseio e comercialização dos alimentos e bebidas, durante e após o evento;</w:t>
      </w:r>
    </w:p>
    <w:p w14:paraId="6DC3DB53" w14:textId="66EC5F6A" w:rsidR="00EB0FF4" w:rsidRDefault="00CB6679" w:rsidP="00EB0FF4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3.10 É de responsabilidade dos selecionados atender as exigências da Vigilância Sanitária com a apresentação da Carteira de Saúde, em caso de fiscalização</w:t>
      </w:r>
      <w:r w:rsidR="00285C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acontecerá no dia 15 de março de 2024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  <w:r w:rsidR="00EB0FF4" w:rsidRPr="00EB0F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</w:p>
    <w:p w14:paraId="5C1433F2" w14:textId="71D9E79F" w:rsidR="00F1457A" w:rsidRDefault="00F1457A" w:rsidP="00EB0FF4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3.11 Cumprir os horários determinados pela Comissão </w:t>
      </w:r>
      <w:r w:rsidR="00440E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Central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Organiza</w:t>
      </w:r>
      <w:r w:rsidR="00440E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dora</w:t>
      </w:r>
      <w:r w:rsidR="004301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nos dias de Evento</w:t>
      </w:r>
      <w:r w:rsidR="00440E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5998CFB2" w14:textId="4B67799A" w:rsidR="00440EB2" w:rsidRDefault="00440EB2" w:rsidP="00EB0FF4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3.12 </w:t>
      </w:r>
      <w:r w:rsidR="004F32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Distribuição de uniformes, aventais, toucas e luvas para todas as pessoas envolvidas na manipulação dos alimentos e atendimento ao público;</w:t>
      </w:r>
    </w:p>
    <w:p w14:paraId="34000E44" w14:textId="608EBE69" w:rsidR="00B66671" w:rsidRPr="00A802A0" w:rsidRDefault="00B66671" w:rsidP="00EB0FF4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802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3.13 Cumprir as condições normatizadas pelo Código de Defesa do Consumidor;</w:t>
      </w:r>
    </w:p>
    <w:p w14:paraId="5E2F306C" w14:textId="1540AC4B" w:rsidR="00151782" w:rsidRDefault="00151782" w:rsidP="00EB0FF4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A802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3.14 </w:t>
      </w:r>
      <w:r w:rsidR="00A802A0" w:rsidRPr="00A802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Disponilizar e manter no estande 01 (um)</w:t>
      </w:r>
      <w:r w:rsidRPr="00A802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extintor</w:t>
      </w:r>
      <w:r w:rsidR="00A802A0" w:rsidRPr="00A802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durante</w:t>
      </w:r>
      <w:r w:rsidR="00A802A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os dois dias de evento;</w:t>
      </w:r>
    </w:p>
    <w:p w14:paraId="32FF9AFD" w14:textId="77777777" w:rsidR="00426933" w:rsidRDefault="00426933" w:rsidP="00A26BAB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2436CBF" w14:textId="365972F4" w:rsidR="0023019C" w:rsidRPr="0023019C" w:rsidRDefault="0023019C" w:rsidP="0023019C">
      <w:pPr>
        <w:shd w:val="clear" w:color="auto" w:fill="E7E6E6" w:themeFill="background2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301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DA COMERCIALIZAÇÃO</w:t>
      </w:r>
    </w:p>
    <w:p w14:paraId="11F1A9DD" w14:textId="49F9E50F" w:rsidR="0023019C" w:rsidRDefault="0023019C" w:rsidP="00A26BAB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4.</w:t>
      </w:r>
      <w:r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1 Cada participante </w:t>
      </w:r>
      <w:r w:rsidR="00D6724F"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dever</w:t>
      </w:r>
      <w:r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 a</w:t>
      </w:r>
      <w:r w:rsidR="00D6724F"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presentar a</w:t>
      </w:r>
      <w:r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listagem dos produtos que </w:t>
      </w:r>
      <w:r w:rsidR="00D6724F"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rá comercializar</w:t>
      </w:r>
      <w:r w:rsidR="00D6724F"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para aprovação da Comissão Organizadora</w:t>
      </w:r>
      <w:r w:rsidR="00220E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sendo 10 bancas de alimentação, 01 banca para chope e cerveja artesanal, 01 banca para sucos naturais e água</w:t>
      </w:r>
      <w:r w:rsidRPr="000B24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79F9A8FB" w14:textId="28FF1467" w:rsidR="0023019C" w:rsidRDefault="0023019C" w:rsidP="00A26BAB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4.2 É obrigatório e de responsabilidade do empreendedor a comercialização em dinheiro, cartão (débito ou crédito), sendo facultativa a adoção de outras formas de pagamento, tais como “pix”;</w:t>
      </w:r>
    </w:p>
    <w:p w14:paraId="12F38909" w14:textId="29E82AEF" w:rsidR="0023019C" w:rsidRDefault="0023019C" w:rsidP="00A26BAB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4.3 </w:t>
      </w:r>
      <w:r w:rsidR="00D80A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É de total e restrita responsabilidade do participante o compromisso em comercializar produtos que obedeçam às leis vigentes, principalmente ao que se refere aos requisitos da Vigilância Sanitária; </w:t>
      </w:r>
    </w:p>
    <w:p w14:paraId="0A95B254" w14:textId="17450D73" w:rsidR="00A16852" w:rsidRDefault="00A16852" w:rsidP="00A26BAB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4.4 Na hipótese de venda de bebidas alcoólicas, a comercialização é restrita a maiores de 18 anos; em caso de dúvida sobre a faixa etária do consumidor, fica a instituição responsável pela comprovação da mesma através de documento de identificação. A comercialização de bebidas alcóolicas para menores de idade por ser crime sujeita a ser acionada nos termos da lei vigente;</w:t>
      </w:r>
    </w:p>
    <w:p w14:paraId="38E03833" w14:textId="77777777" w:rsidR="0023019C" w:rsidRDefault="0023019C" w:rsidP="00A26BAB">
      <w:pPr>
        <w:shd w:val="clear" w:color="auto" w:fill="FFFFFF"/>
        <w:tabs>
          <w:tab w:val="left" w:pos="1418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66D75D4" w14:textId="6351CDE5" w:rsidR="00D3091F" w:rsidRPr="00D3091F" w:rsidRDefault="00D3091F" w:rsidP="002E4418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           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</w:t>
      </w:r>
      <w:r w:rsidR="00ED385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S </w:t>
      </w:r>
      <w:r w:rsidR="00EE196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ESTANDES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OFERTADAS </w:t>
      </w:r>
    </w:p>
    <w:p w14:paraId="1CA0E05E" w14:textId="27F9A143" w:rsidR="00D3091F" w:rsidRDefault="002E4418" w:rsidP="00531AD7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5.1 </w:t>
      </w:r>
      <w:r w:rsidR="00EE1966"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estandes</w:t>
      </w:r>
      <w:r w:rsidR="00F177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alimentação</w:t>
      </w:r>
      <w:r w:rsidR="00EE1966"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ofertados</w:t>
      </w:r>
      <w:r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deverão trazer o elemento “</w:t>
      </w:r>
      <w:r w:rsidRPr="003721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MILHO</w:t>
      </w:r>
      <w:r w:rsidR="008E4936" w:rsidRPr="003721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</w:t>
      </w:r>
      <w:r w:rsidRPr="003721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CR</w:t>
      </w:r>
      <w:r w:rsidR="004025D8" w:rsidRPr="003721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</w:t>
      </w:r>
      <w:r w:rsidRPr="003721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OULO</w:t>
      </w:r>
      <w:r w:rsidR="008E4936" w:rsidRPr="0037218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</w:t>
      </w:r>
      <w:r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”, como principal ingrediente para elaboração dos pratos, sendo autorizados acompanhamentos diversificados, desde que produzidos a partir de sementes crioulas e/ou alimentos orgânicos. A divisão </w:t>
      </w:r>
      <w:r w:rsidR="00EE1966"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dos estandes</w:t>
      </w:r>
      <w:r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704E1"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dentro do espaço do Salão Paroquial </w:t>
      </w:r>
      <w:r w:rsidR="00531AD7" w:rsidRPr="00E404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será por ordem de inscrição/classificação.</w:t>
      </w:r>
    </w:p>
    <w:p w14:paraId="794F3A3A" w14:textId="0D488F02" w:rsidR="00A26BAB" w:rsidRDefault="00A26BAB" w:rsidP="008704E1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5.2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Tod</w:t>
      </w:r>
      <w:r w:rsidR="00EE19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 </w:t>
      </w:r>
      <w:r w:rsidR="00EE19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 </w:t>
      </w:r>
      <w:r w:rsidR="00EE19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estandes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poderão utilizar a cozinha do salão paroquial para a limpeza da louça.</w:t>
      </w:r>
    </w:p>
    <w:p w14:paraId="576BE35B" w14:textId="2F5C526B" w:rsidR="001932DC" w:rsidRPr="008704E1" w:rsidRDefault="00362991" w:rsidP="001932D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5.3 Tod</w:t>
      </w:r>
      <w:r w:rsidR="00EE196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 poderão comercializar lanches e porções na </w:t>
      </w:r>
      <w:r w:rsidR="00E62D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da Praça Municipal Orestes Gheller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ficando restrito para o horário das apresentações culturais</w:t>
      </w:r>
      <w:r w:rsidR="001932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A72C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porém </w:t>
      </w:r>
      <w:r w:rsidR="001932DC" w:rsidRPr="008704E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não possuirão estruturas físicas fornecidas pela Organização do Evento;</w:t>
      </w:r>
    </w:p>
    <w:p w14:paraId="367C5319" w14:textId="3ED21927" w:rsidR="00DB248C" w:rsidRPr="00DB248C" w:rsidRDefault="00A26BAB" w:rsidP="00516848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5.</w:t>
      </w:r>
      <w:r w:rsidRPr="008704E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</w:t>
      </w:r>
      <w:r w:rsidR="00EE1966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C855BF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Para os Microempreendedores Individuais</w:t>
      </w:r>
      <w:r w:rsidR="00E0682A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E</w:t>
      </w:r>
      <w:r w:rsidR="00DB248C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ntidades </w:t>
      </w:r>
      <w:r w:rsidR="00E0682A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</w:t>
      </w:r>
      <w:r w:rsidR="00DB248C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em </w:t>
      </w:r>
      <w:r w:rsidR="00E0682A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F</w:t>
      </w:r>
      <w:r w:rsidR="00DB248C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ins </w:t>
      </w:r>
      <w:r w:rsidR="00E0682A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L</w:t>
      </w:r>
      <w:r w:rsidR="00DB248C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ucrativos </w:t>
      </w:r>
      <w:r w:rsidR="00C855BF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participantes </w:t>
      </w:r>
      <w:r w:rsidR="005255A1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deverão</w:t>
      </w:r>
      <w:r w:rsidR="00C855BF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DB248C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colaborar com no mínimo 8 horas de prestação de serviço para organização do espaço geral do festival, estrutura </w:t>
      </w:r>
      <w:r w:rsidR="00524C62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dos estandes</w:t>
      </w:r>
      <w:r w:rsidR="00DB248C" w:rsidRPr="00547C4A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decoração, limpeza e demais atividades gerais do espaço;</w:t>
      </w:r>
    </w:p>
    <w:p w14:paraId="5A8CAD30" w14:textId="74EB0F1E" w:rsidR="00DB248C" w:rsidRPr="00DB248C" w:rsidRDefault="00DB248C" w:rsidP="00DB248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5.3.2</w:t>
      </w:r>
      <w:r w:rsidRPr="00DB248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As horas deverão ser executadas até o dia 15 de março de 2024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até as 16</w:t>
      </w:r>
      <w:r w:rsidR="008D689F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horas</w:t>
      </w:r>
      <w:r w:rsidRPr="00DB248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;</w:t>
      </w:r>
    </w:p>
    <w:p w14:paraId="61DCF2BC" w14:textId="4FC87C0D" w:rsidR="00DB248C" w:rsidRPr="00DB248C" w:rsidRDefault="00DB248C" w:rsidP="00DB248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5.3.3</w:t>
      </w:r>
      <w:r w:rsidRPr="00DB248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O não cumprimento das horas acarretará em multa no valor de R$150,00 e deverá ser quitada até dia 15 de março de 2024 às 23h:59min, caso não quitado perderá o espaço da banca;</w:t>
      </w:r>
    </w:p>
    <w:p w14:paraId="0C1F189A" w14:textId="13F2040D" w:rsidR="00DB248C" w:rsidRDefault="00DB248C" w:rsidP="00DB248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5.3.4</w:t>
      </w:r>
      <w:r w:rsidRPr="00DB248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A banca estando disponível, será cedida para o primeiro colocado da lista de espera e assim sucessivamente;  </w:t>
      </w:r>
    </w:p>
    <w:p w14:paraId="0AAA20DB" w14:textId="2017E900" w:rsidR="008E107B" w:rsidRDefault="008704E1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704E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5.4 </w:t>
      </w:r>
      <w:r w:rsidR="008E107B" w:rsidRPr="00006E9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Os valores para comercialização de cervejas e chopes artesanais</w:t>
      </w:r>
      <w:r w:rsidR="008E107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produzidos em Anchieta</w:t>
      </w:r>
      <w:r w:rsidR="008E107B" w:rsidRPr="00006E9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serão de R$1.800,00 (um mil e </w:t>
      </w:r>
      <w:r w:rsidR="00AC040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oitoc</w:t>
      </w:r>
      <w:r w:rsidR="008E107B" w:rsidRPr="00006E9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entos reais);</w:t>
      </w:r>
    </w:p>
    <w:p w14:paraId="7A2D75B3" w14:textId="0D78D062" w:rsidR="008704E1" w:rsidRPr="00006E95" w:rsidRDefault="008704E1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704E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5.5 </w:t>
      </w:r>
      <w:r w:rsidR="008E107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Será permitido a comercialização e instalação de </w:t>
      </w:r>
      <w:r w:rsidR="00EE1966" w:rsidRPr="008704E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estandes</w:t>
      </w:r>
      <w:r w:rsidRPr="008704E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comercialização</w:t>
      </w:r>
      <w:r w:rsidR="008E107B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bebidas</w:t>
      </w:r>
      <w:r w:rsidRPr="008704E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na área da Praça Municipal durante as apresentações culturais, não </w:t>
      </w:r>
      <w:r w:rsidRPr="00006E9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possuirão estruturas físicas fornecidas pela Organização do Evento;</w:t>
      </w:r>
    </w:p>
    <w:p w14:paraId="79C68E2C" w14:textId="77777777" w:rsidR="008704E1" w:rsidRPr="008704E1" w:rsidRDefault="008704E1" w:rsidP="008704E1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</w:p>
    <w:p w14:paraId="0DE590FB" w14:textId="77777777" w:rsidR="00D3091F" w:rsidRPr="00D3091F" w:rsidRDefault="00D3091F" w:rsidP="002907C3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       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DO DEFERIMENTO DAS INSCRIÇÕES</w:t>
      </w:r>
    </w:p>
    <w:p w14:paraId="3AF7957F" w14:textId="57C90FE1" w:rsidR="00D3091F" w:rsidRPr="00D3091F" w:rsidRDefault="002907C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7.1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    As inscrições serão deferidas mediante o recebimento de todos os documentos exigidos. Caso haja ausência da apresentação de qualquer um deles, a inscrição será indeferida.</w:t>
      </w:r>
    </w:p>
    <w:p w14:paraId="6FF9D4DB" w14:textId="32929CEE" w:rsidR="00D3091F" w:rsidRDefault="002907C3" w:rsidP="003E109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7.2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    A divulgação das inscrições deferidas e indeferidas será realizada exclusivamente por meio do </w:t>
      </w:r>
      <w:r w:rsidR="00D3091F" w:rsidRPr="00684B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site oficial do </w:t>
      </w:r>
      <w:r w:rsidR="00684B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M</w:t>
      </w:r>
      <w:r w:rsidR="00D3091F" w:rsidRPr="00684B1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unicípio</w:t>
      </w:r>
      <w:r w:rsidR="00D3091F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sendo de inteira responsabilidade do inscrito acompanhar as publicações.</w:t>
      </w:r>
    </w:p>
    <w:p w14:paraId="25F54F8A" w14:textId="77777777" w:rsidR="003E109C" w:rsidRPr="00D3091F" w:rsidRDefault="003E109C" w:rsidP="003E109C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67B8B0" w14:textId="77777777" w:rsidR="00D3091F" w:rsidRPr="00D3091F" w:rsidRDefault="00D3091F" w:rsidP="002907C3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 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 DA SELEÇÃO E JULGAMENTO</w:t>
      </w:r>
    </w:p>
    <w:p w14:paraId="4C251DC4" w14:textId="1C04D6DA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8.</w:t>
      </w:r>
      <w:r w:rsidRPr="004025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1   </w:t>
      </w:r>
      <w:r w:rsidR="00CF7377" w:rsidRPr="004025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 Comissão nomeada </w:t>
      </w:r>
      <w:r w:rsidR="0086359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pelo Decreto Municipal 005/2024</w:t>
      </w:r>
      <w:r w:rsidR="00CF7377" w:rsidRPr="004025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</w:t>
      </w:r>
      <w:r w:rsidRPr="004025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ara efe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ito deste Chamamento Público, o processo de inscrição e seleção obedecerá às seguintes regras (critérios) de classificação, em caso de mais de uma inscrição para a mesma banca, os critérios de julgamento da tabela abaixo, com a seguinte metodologia de pontuação: </w:t>
      </w:r>
    </w:p>
    <w:tbl>
      <w:tblPr>
        <w:tblW w:w="1029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8075"/>
        <w:gridCol w:w="1639"/>
      </w:tblGrid>
      <w:tr w:rsidR="00D7600C" w:rsidRPr="00D3091F" w14:paraId="0CF3B73D" w14:textId="77777777" w:rsidTr="00CF7377">
        <w:trPr>
          <w:trHeight w:val="52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6BEE84" w14:textId="77777777" w:rsidR="00D7600C" w:rsidRDefault="00D7600C" w:rsidP="00D7600C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4E69E4B" w14:textId="28EA3E7C" w:rsidR="00D7600C" w:rsidRPr="00D7600C" w:rsidRDefault="00D7600C" w:rsidP="00D7600C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760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 DE AVALIAÇÃO DO EMPREENDIMENTO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534E67" w14:textId="0357C811" w:rsidR="00D7600C" w:rsidRPr="00D3091F" w:rsidRDefault="00D7600C" w:rsidP="00D7600C">
            <w:pPr>
              <w:shd w:val="clear" w:color="auto" w:fill="FFFFFF"/>
              <w:spacing w:after="0" w:line="36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D3091F" w:rsidRPr="00D3091F" w14:paraId="199C5A2D" w14:textId="77777777" w:rsidTr="00CF7377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E75F43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3E8D64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Produtos à base de milhos e/ou pipocas crioulas, e produtos artesanais produzidos no município.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C31F81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D3091F" w:rsidRPr="00D3091F" w14:paraId="4A0464C9" w14:textId="77777777" w:rsidTr="00CF7377">
        <w:trPr>
          <w:trHeight w:val="3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3C40AC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89D58A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Entidades sem fins lucrativos.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D1B473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</w:tr>
      <w:tr w:rsidR="00D3091F" w:rsidRPr="00D3091F" w14:paraId="7B004A1B" w14:textId="77777777" w:rsidTr="00CF7377">
        <w:trPr>
          <w:trHeight w:val="3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9B5806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8CB253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Atuação ligada a temas ambientais e sociais.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A1F351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</w:tr>
      <w:tr w:rsidR="00D3091F" w:rsidRPr="00D3091F" w14:paraId="36850525" w14:textId="77777777" w:rsidTr="00CF7377">
        <w:trPr>
          <w:trHeight w:val="3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27EC49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A09DBC" w14:textId="281DE891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Atuação no ramo de</w:t>
            </w:r>
            <w:r w:rsidR="001F31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agricultura,</w:t>
            </w: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 e/ou turismo.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D020BE" w14:textId="48044C1F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424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D3091F" w:rsidRPr="00D3091F" w14:paraId="7402C628" w14:textId="77777777" w:rsidTr="00CF7377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233A67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8452B7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Criatividade (originalidade, não seguindo normas preestabelecidas).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661364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</w:tr>
      <w:tr w:rsidR="00D3091F" w:rsidRPr="00D3091F" w14:paraId="4084BA2D" w14:textId="77777777" w:rsidTr="00CF7377">
        <w:trPr>
          <w:trHeight w:val="7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78DCDA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BD5577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Consciência ambiental (utilização de material reciclado e/ou aproveitamento de resíduos com outras formas de valorização do modo de vida sustentável). Propriedade certificada.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846789" w14:textId="7365B5C3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424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D3091F" w:rsidRPr="00D3091F" w14:paraId="7BA1921A" w14:textId="77777777" w:rsidTr="00CF7377">
        <w:trPr>
          <w:trHeight w:val="3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F05FE6" w14:textId="0D67848D" w:rsidR="00D3091F" w:rsidRPr="00D3091F" w:rsidRDefault="004244F5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 w:rsidR="00D3091F"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9BC350" w14:textId="1F7E427B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61D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Produtos elaborados de forma artesanal.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A095DA" w14:textId="7A432A92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r w:rsidR="004244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D3091F" w:rsidRPr="00D3091F" w14:paraId="0886B952" w14:textId="77777777" w:rsidTr="00CF7377">
        <w:trPr>
          <w:trHeight w:val="1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6EDB59" w14:textId="6893647E" w:rsidR="00D3091F" w:rsidRPr="00D3091F" w:rsidRDefault="004244F5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r w:rsidR="00D3091F"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E18806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Ano de criação do empreendimento/entidade:</w:t>
            </w:r>
          </w:p>
          <w:p w14:paraId="622C2BD7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- Acima de 5 anos (5 pontos);</w:t>
            </w:r>
          </w:p>
          <w:p w14:paraId="539ABE5B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- Entre 02 e até 05 anos (03 pontos);</w:t>
            </w:r>
          </w:p>
          <w:p w14:paraId="72858E6F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- Entre 01 e até 02 anos (2 pontos);</w:t>
            </w:r>
          </w:p>
          <w:p w14:paraId="08B62F50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- Entre 06 meses até 01 ano (1 ponto).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41D49F" w14:textId="77777777" w:rsidR="00D3091F" w:rsidRPr="00D3091F" w:rsidRDefault="00D3091F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</w:tr>
      <w:tr w:rsidR="00D3091F" w:rsidRPr="00D3091F" w14:paraId="2931487F" w14:textId="77777777" w:rsidTr="00CF7377">
        <w:trPr>
          <w:trHeight w:val="3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80454C" w14:textId="77777777" w:rsidR="00D3091F" w:rsidRPr="007F1078" w:rsidRDefault="00D3091F" w:rsidP="00F722B5">
            <w:pPr>
              <w:shd w:val="clear" w:color="auto" w:fill="FFFFFF"/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0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EF4B86" w14:textId="7D9161F0" w:rsidR="00D3091F" w:rsidRPr="007F1078" w:rsidRDefault="004244F5" w:rsidP="00F722B5">
            <w:pPr>
              <w:shd w:val="clear" w:color="auto" w:fill="FFFFFF"/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7F10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45</w:t>
            </w:r>
          </w:p>
        </w:tc>
      </w:tr>
    </w:tbl>
    <w:p w14:paraId="62B6EA6E" w14:textId="7777777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       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ab/>
        <w:t> </w:t>
      </w:r>
    </w:p>
    <w:p w14:paraId="1E4C63F1" w14:textId="55F99940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8.2   Em caso de empate, quem atender ao item 01, será o vencedor, persistindo o empate deverá ser julgado pelo </w:t>
      </w:r>
      <w:r w:rsidRPr="007F107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item </w:t>
      </w:r>
      <w:r w:rsidR="00F5588D" w:rsidRPr="007F107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7</w:t>
      </w:r>
      <w:r w:rsidRPr="007F107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, pe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rsistindo o empate, a escolha será realizada através de sorteio.</w:t>
      </w:r>
    </w:p>
    <w:p w14:paraId="73A2D031" w14:textId="12A0B44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8.3   Outrossim, em caso de desclassificação por critério de desempate, dará o direito de realizar nova escolha dentre </w:t>
      </w:r>
      <w:r w:rsidR="00C2571B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estandes ainda disponíveis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2284DB87" w14:textId="60AA72A3" w:rsidR="00D3091F" w:rsidRPr="00FC409A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8.4   Selecionadas as organizações da sociedade civil, cujas propostas tenham sido atribuídas as maiores notas, suas documentações serão verificadas por meio de comissão designada no item 8.1, com decisão </w:t>
      </w:r>
      <w:r w:rsidRPr="00FC40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embasada em parecer.</w:t>
      </w:r>
    </w:p>
    <w:p w14:paraId="5DE6A1B5" w14:textId="1BDC8EBF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FC40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8.</w:t>
      </w:r>
      <w:r w:rsidR="00CF7377" w:rsidRPr="00FC40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5</w:t>
      </w:r>
      <w:r w:rsidRPr="00FC40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Será inabilitad</w:t>
      </w:r>
      <w:r w:rsidR="00FC40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 o participante </w:t>
      </w:r>
      <w:r w:rsidRPr="00FC409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que deixar de apresentar qualquer um dos documentos previstos neste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Chamamento Público ou apresentá-los fora do prazo de validade consentido.</w:t>
      </w:r>
    </w:p>
    <w:p w14:paraId="73D68A85" w14:textId="4E783459" w:rsidR="00D3091F" w:rsidRPr="009B03AE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8.7   Concluído os trabalhos, o resultado da seleção das propostas e da habilitação ou inabilitação dos proponentes selecionados será divulgado no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site do Município de Anchieta, até dia </w:t>
      </w:r>
      <w:r w:rsidR="009B03AE" w:rsidRPr="009B03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23</w:t>
      </w:r>
      <w:r w:rsidRPr="009B03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de </w:t>
      </w:r>
      <w:r w:rsidR="009B03AE" w:rsidRPr="009B03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fever</w:t>
      </w:r>
      <w:r w:rsidRPr="009B03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eiro de 2024.</w:t>
      </w:r>
    </w:p>
    <w:p w14:paraId="088D147E" w14:textId="7777777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8.8   Constará na publicação o nome dos projetos selecionados, nome das respectivas organizações da sociedade civil, município dos proponentes, notas finais obtidas nas avaliações e habilitação ou inabilitação.</w:t>
      </w:r>
    </w:p>
    <w:p w14:paraId="2757E923" w14:textId="0C97CFDB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8.9   </w:t>
      </w:r>
      <w:r w:rsidR="00573F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 referida sessão, será lavrada ata circunstanciada, assinada pelos membros da Comissão de Seleção e pelos presentes.</w:t>
      </w:r>
    </w:p>
    <w:p w14:paraId="3E4210F2" w14:textId="0E7AFD0D" w:rsidR="00D3091F" w:rsidRDefault="00D3091F" w:rsidP="00F36F2A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8.10   Ocorrendo o julgamento e a verificação de documentos concomitantemente, poderá ser lavrada uma única ata circunstanciada.</w:t>
      </w:r>
    </w:p>
    <w:p w14:paraId="394204A6" w14:textId="77777777" w:rsidR="00F36F2A" w:rsidRPr="00D3091F" w:rsidRDefault="00F36F2A" w:rsidP="00F36F2A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790E4EA" w14:textId="77777777" w:rsidR="00D3091F" w:rsidRPr="00D3091F" w:rsidRDefault="00D3091F" w:rsidP="0048342F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9.    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  <w:t>RESPONSABILIDADES DOS SELECIONADOS</w:t>
      </w:r>
    </w:p>
    <w:p w14:paraId="5CAAA60B" w14:textId="370DB57D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9.1   Os(as) selecionados(as) devem estar de acordo e cumprir as etapas indicadas neste Chamamento Público, bem como garantir o fornecimento de informações verdadeiras e comprovadas.</w:t>
      </w:r>
    </w:p>
    <w:p w14:paraId="19B0E750" w14:textId="23F84757" w:rsid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9.2   Também devem estar à disposição para atuar nos dias e horários combinados. Além de realizar a atividade acordada previamente, obedecendo aos parâmetros estabelecidos para tal, como o cumprimento de prazos e demais exigências.</w:t>
      </w:r>
    </w:p>
    <w:p w14:paraId="0E2BA106" w14:textId="77777777" w:rsidR="00426933" w:rsidRDefault="0042693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8D866A3" w14:textId="6221BF4E" w:rsidR="00426933" w:rsidRPr="00426933" w:rsidRDefault="00426933" w:rsidP="00426933">
      <w:pPr>
        <w:shd w:val="clear" w:color="auto" w:fill="D9D9D9" w:themeFill="background1" w:themeFillShade="D9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4269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10. </w:t>
      </w:r>
      <w:r w:rsidRPr="004269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ab/>
        <w:t>DAS RESPONSABILIDADES DOS ORGANIZADORES</w:t>
      </w:r>
    </w:p>
    <w:p w14:paraId="366FFB4D" w14:textId="781ED79D" w:rsidR="00426933" w:rsidRDefault="00426933" w:rsidP="0042693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10.1 Planejar e organizar o festival, tomar decisões estratégicas para realização do evento;</w:t>
      </w:r>
    </w:p>
    <w:p w14:paraId="608D98F5" w14:textId="5F3C0E13" w:rsidR="00426933" w:rsidRDefault="00426933" w:rsidP="0042693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10.2 Apoiar e viabilizar o desenvolvimento das ações planejadas;</w:t>
      </w:r>
    </w:p>
    <w:p w14:paraId="54B73C52" w14:textId="3188B0DD" w:rsidR="00426933" w:rsidRDefault="00426933" w:rsidP="0042693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10.3 Promover a participação dos selecionados de forma igualitária;</w:t>
      </w:r>
    </w:p>
    <w:p w14:paraId="6A94F3C7" w14:textId="2FA7013A" w:rsidR="00426933" w:rsidRDefault="00426933" w:rsidP="0042693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10.4 Organizar oficinas, cursos orientadores e capacitações dos manipuladores de alimentos;</w:t>
      </w:r>
    </w:p>
    <w:p w14:paraId="2526CAA6" w14:textId="293CBB55" w:rsidR="00426933" w:rsidRDefault="00426933" w:rsidP="00EB0FF4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10.</w:t>
      </w:r>
      <w:r w:rsidR="0026687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Desenvolver </w:t>
      </w:r>
      <w:r w:rsidR="00EB0FF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 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labora</w:t>
      </w:r>
      <w:r w:rsidR="00EB0FF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EB0FF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plano 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comunicação visual a ser utilizada nas redes sociais e site;</w:t>
      </w:r>
    </w:p>
    <w:p w14:paraId="62E1B564" w14:textId="7BBD9247" w:rsidR="00EB0FF4" w:rsidRDefault="00EB0FF4" w:rsidP="00EB0FF4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10.</w:t>
      </w:r>
      <w:r w:rsidR="0026687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Organizar o lançamento do evento do Festival: recepção, cerimonial e materiais para exibição audiovisual;</w:t>
      </w:r>
    </w:p>
    <w:p w14:paraId="48F62265" w14:textId="0422E5B3" w:rsidR="00EB0FF4" w:rsidRDefault="00EB0FF4" w:rsidP="00EB0FF4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10.</w:t>
      </w:r>
      <w:r w:rsidR="0026687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7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Fornecer espaço com estrutura </w:t>
      </w:r>
      <w:r w:rsidR="0058047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dos estandes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e espaço para alimentação.</w:t>
      </w:r>
    </w:p>
    <w:p w14:paraId="72018F60" w14:textId="772FBC67" w:rsidR="00EB0FF4" w:rsidRPr="00426933" w:rsidRDefault="00EB0FF4" w:rsidP="00EB0FF4">
      <w:pPr>
        <w:pStyle w:val="PargrafodaLista"/>
        <w:shd w:val="clear" w:color="auto" w:fill="FFFFFF"/>
        <w:spacing w:after="0" w:line="360" w:lineRule="auto"/>
        <w:ind w:left="360"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</w:p>
    <w:p w14:paraId="32A6B072" w14:textId="77777777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01 - Modelo formulário de inscrição; </w:t>
      </w:r>
    </w:p>
    <w:p w14:paraId="3FCBCAB9" w14:textId="77777777" w:rsidR="00D3091F" w:rsidRDefault="00D3091F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02 - Termo de ciência e compromisso; </w:t>
      </w:r>
    </w:p>
    <w:p w14:paraId="4FC192DA" w14:textId="77777777" w:rsidR="009D4DE0" w:rsidRPr="00D3091F" w:rsidRDefault="009D4DE0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82CF5B9" w14:textId="412976AA" w:rsidR="00D3091F" w:rsidRPr="00612F91" w:rsidRDefault="00D3091F" w:rsidP="00F722B5">
      <w:pPr>
        <w:shd w:val="clear" w:color="auto" w:fill="FFFFFF"/>
        <w:spacing w:after="0" w:line="360" w:lineRule="auto"/>
        <w:ind w:right="1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12F9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Anchieta, </w:t>
      </w:r>
      <w:r w:rsidR="00612F91" w:rsidRPr="00612F9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0</w:t>
      </w:r>
      <w:r w:rsidR="00EE7B1D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2</w:t>
      </w:r>
      <w:r w:rsidR="00612F91" w:rsidRPr="00612F9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de fevereiro de 2024</w:t>
      </w:r>
      <w:r w:rsidRPr="00612F9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</w:t>
      </w:r>
    </w:p>
    <w:p w14:paraId="1CBE8526" w14:textId="5C16DD9A" w:rsidR="009D4DE0" w:rsidRDefault="00D3091F" w:rsidP="00B62B26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sectPr w:rsidR="009D4DE0" w:rsidSect="00522D5F">
          <w:headerReference w:type="default" r:id="rId7"/>
          <w:footerReference w:type="default" r:id="rId8"/>
          <w:pgSz w:w="11906" w:h="16838"/>
          <w:pgMar w:top="720" w:right="566" w:bottom="720" w:left="851" w:header="284" w:footer="708" w:gutter="0"/>
          <w:cols w:space="708"/>
          <w:docGrid w:linePitch="360"/>
        </w:sect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278884F" w14:textId="1508114E" w:rsidR="00D3091F" w:rsidRPr="009D4DE0" w:rsidRDefault="00E47C26" w:rsidP="009D4DE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IVAN JOSÉ CANCI</w:t>
      </w:r>
    </w:p>
    <w:p w14:paraId="65A62FEC" w14:textId="718C9D66" w:rsidR="0095029E" w:rsidRDefault="00D3091F" w:rsidP="009D4DE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Prefeito </w:t>
      </w:r>
    </w:p>
    <w:p w14:paraId="36FE640E" w14:textId="77777777" w:rsidR="0095029E" w:rsidRDefault="0095029E" w:rsidP="009D4DE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85141D4" w14:textId="45DB2FD8" w:rsidR="0095029E" w:rsidRPr="009D4DE0" w:rsidRDefault="009D4DE0" w:rsidP="009D4DE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9D4D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JULIANA MARIA DRASZEWSKI</w:t>
      </w:r>
    </w:p>
    <w:p w14:paraId="5406D261" w14:textId="77777777" w:rsidR="009D4DE0" w:rsidRDefault="009D4DE0" w:rsidP="009D4DE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sectPr w:rsidR="009D4DE0" w:rsidSect="00522D5F">
          <w:type w:val="continuous"/>
          <w:pgSz w:w="11906" w:h="16838"/>
          <w:pgMar w:top="720" w:right="566" w:bottom="720" w:left="851" w:header="284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Secretaria de Turismo e Cultura</w:t>
      </w:r>
      <w:r w:rsidR="0095029E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38842540" w14:textId="77777777" w:rsidR="00BD1259" w:rsidRDefault="00BD1259" w:rsidP="00F722B5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7D49D8" w14:textId="697F7DB3" w:rsidR="007F53F9" w:rsidRDefault="00D3091F" w:rsidP="00F722B5">
      <w:pPr>
        <w:shd w:val="clear" w:color="auto" w:fill="FFFFFF"/>
        <w:spacing w:after="0" w:line="36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ANEXO </w:t>
      </w:r>
      <w:r w:rsidR="007F53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0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  </w:t>
      </w:r>
    </w:p>
    <w:p w14:paraId="161F4F69" w14:textId="38EC837E" w:rsidR="00D3091F" w:rsidRPr="00D3091F" w:rsidRDefault="00D3091F" w:rsidP="00F722B5">
      <w:pPr>
        <w:shd w:val="clear" w:color="auto" w:fill="FFFFFF"/>
        <w:spacing w:after="0" w:line="360" w:lineRule="auto"/>
        <w:ind w:right="2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tbl>
      <w:tblPr>
        <w:tblW w:w="10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856"/>
        <w:gridCol w:w="1318"/>
        <w:gridCol w:w="392"/>
        <w:gridCol w:w="3895"/>
      </w:tblGrid>
      <w:tr w:rsidR="00D3091F" w:rsidRPr="00D3091F" w14:paraId="7136F83D" w14:textId="77777777" w:rsidTr="00DD2473">
        <w:trPr>
          <w:trHeight w:val="36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30B907" w14:textId="77777777" w:rsidR="00D3091F" w:rsidRPr="00D3091F" w:rsidRDefault="00D3091F" w:rsidP="00277287">
            <w:pPr>
              <w:shd w:val="clear" w:color="auto" w:fill="FFFFFF"/>
              <w:spacing w:before="20"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</w:p>
        </w:tc>
      </w:tr>
      <w:tr w:rsidR="00D3091F" w:rsidRPr="00D3091F" w14:paraId="3A6E682C" w14:textId="77777777" w:rsidTr="00DD2473">
        <w:trPr>
          <w:trHeight w:val="36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DE2CED" w14:textId="77777777" w:rsidR="00D3091F" w:rsidRPr="00D3091F" w:rsidRDefault="00D3091F" w:rsidP="00277287">
            <w:pPr>
              <w:shd w:val="clear" w:color="auto" w:fill="FFFFFF"/>
              <w:spacing w:before="20"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Número da Banca pretendida:</w:t>
            </w:r>
          </w:p>
        </w:tc>
      </w:tr>
      <w:tr w:rsidR="00D3091F" w:rsidRPr="00D3091F" w14:paraId="5BFB23BE" w14:textId="77777777" w:rsidTr="00277287">
        <w:trPr>
          <w:trHeight w:val="2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9F454A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31F189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expedição: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0C03D1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Órgão emissor/UF:</w:t>
            </w:r>
          </w:p>
        </w:tc>
      </w:tr>
      <w:tr w:rsidR="00D3091F" w:rsidRPr="00D3091F" w14:paraId="5060F57B" w14:textId="77777777" w:rsidTr="00DD2473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97206A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C36E07" w14:textId="77777777" w:rsidR="00D3091F" w:rsidRPr="00D3091F" w:rsidRDefault="00D3091F" w:rsidP="00BB386F">
            <w:pPr>
              <w:shd w:val="clear" w:color="auto" w:fill="FFFFFF"/>
              <w:spacing w:after="24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3091F" w:rsidRPr="00D3091F" w14:paraId="19D88132" w14:textId="77777777" w:rsidTr="00DD2473">
        <w:trPr>
          <w:trHeight w:val="36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B661F3" w14:textId="7905A612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Entidade</w:t>
            </w:r>
            <w:r w:rsidR="002772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/Empresa</w:t>
            </w: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D3091F" w:rsidRPr="00D3091F" w14:paraId="534D8163" w14:textId="77777777" w:rsidTr="00277287">
        <w:trPr>
          <w:trHeight w:val="364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E10D71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CNPJ:</w:t>
            </w:r>
          </w:p>
        </w:tc>
        <w:tc>
          <w:tcPr>
            <w:tcW w:w="5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CD7D52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Contato:</w:t>
            </w:r>
          </w:p>
        </w:tc>
      </w:tr>
      <w:tr w:rsidR="00D3091F" w:rsidRPr="00D3091F" w14:paraId="128AC455" w14:textId="77777777" w:rsidTr="00DD2473">
        <w:trPr>
          <w:trHeight w:val="36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69A18F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67C8AF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Nº</w:t>
            </w:r>
          </w:p>
        </w:tc>
      </w:tr>
      <w:tr w:rsidR="00D3091F" w:rsidRPr="00D3091F" w14:paraId="42A1735F" w14:textId="77777777" w:rsidTr="00604B88">
        <w:trPr>
          <w:trHeight w:val="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9AB3F0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Complemento: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F5EDD4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Bairro:</w:t>
            </w:r>
          </w:p>
        </w:tc>
        <w:tc>
          <w:tcPr>
            <w:tcW w:w="4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B1D0BB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</w:p>
        </w:tc>
      </w:tr>
      <w:tr w:rsidR="00D3091F" w:rsidRPr="00D3091F" w14:paraId="49282433" w14:textId="77777777" w:rsidTr="00277287">
        <w:trPr>
          <w:trHeight w:val="364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D3CA65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5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085816" w14:textId="77777777" w:rsidR="00D3091F" w:rsidRPr="00D3091F" w:rsidRDefault="00D3091F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309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Estado:</w:t>
            </w:r>
          </w:p>
        </w:tc>
      </w:tr>
      <w:tr w:rsidR="00277287" w:rsidRPr="00D3091F" w14:paraId="1535FDF2" w14:textId="77777777" w:rsidTr="00770962">
        <w:trPr>
          <w:trHeight w:val="964"/>
        </w:trPr>
        <w:tc>
          <w:tcPr>
            <w:tcW w:w="10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17D57" w14:textId="2C199713" w:rsidR="00277287" w:rsidRDefault="00277287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da forma de apresentação do produto ao consumidor (embalagem)</w:t>
            </w:r>
            <w:r w:rsidR="007709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  <w:p w14:paraId="7E7137C5" w14:textId="77777777" w:rsidR="00770962" w:rsidRDefault="00770962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16B1CA0" w14:textId="31237885" w:rsidR="00770962" w:rsidRPr="00D3091F" w:rsidRDefault="00770962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770962" w:rsidRPr="00D3091F" w14:paraId="40DC359B" w14:textId="77777777" w:rsidTr="00CF366B">
        <w:trPr>
          <w:trHeight w:val="364"/>
        </w:trPr>
        <w:tc>
          <w:tcPr>
            <w:tcW w:w="10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B29A4" w14:textId="5EB895AA" w:rsidR="005C0264" w:rsidRDefault="00770962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Descrição dos pratos que serão servidos, caso </w:t>
            </w:r>
            <w:r w:rsidR="005C026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seja selecionado (ex: polenta de milho crioulo com molho vegano, molho de frango):</w:t>
            </w:r>
          </w:p>
          <w:p w14:paraId="50857813" w14:textId="77777777" w:rsidR="00A73D11" w:rsidRDefault="00A73D11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A1138C6" w14:textId="77777777" w:rsidR="005C0264" w:rsidRDefault="005C0264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73D204" w14:textId="77777777" w:rsidR="005C0264" w:rsidRDefault="005C0264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443EEC0" w14:textId="77777777" w:rsidR="005C0264" w:rsidRDefault="005C0264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DB65C41" w14:textId="77777777" w:rsidR="005C0264" w:rsidRDefault="005C0264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FF5B98C" w14:textId="6D2B35A8" w:rsidR="00770962" w:rsidRDefault="00770962" w:rsidP="00BB386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</w:tr>
      <w:tr w:rsidR="00D3091F" w:rsidRPr="00D3091F" w14:paraId="70CE3910" w14:textId="77777777" w:rsidTr="00604B88">
        <w:trPr>
          <w:trHeight w:val="196"/>
        </w:trPr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19B0F" w14:textId="77777777" w:rsidR="00D3091F" w:rsidRPr="00D3091F" w:rsidRDefault="00D3091F" w:rsidP="00F722B5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79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662D1" w14:textId="77777777" w:rsidR="00D3091F" w:rsidRPr="00D3091F" w:rsidRDefault="00D3091F" w:rsidP="00F722B5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18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9D9FF" w14:textId="77777777" w:rsidR="00D3091F" w:rsidRPr="00D3091F" w:rsidRDefault="00D3091F" w:rsidP="00F722B5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92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CDF08" w14:textId="77777777" w:rsidR="00D3091F" w:rsidRPr="00D3091F" w:rsidRDefault="00D3091F" w:rsidP="00F722B5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5161D" w14:textId="77777777" w:rsidR="00D3091F" w:rsidRPr="00D3091F" w:rsidRDefault="00D3091F" w:rsidP="00F722B5">
            <w:pPr>
              <w:shd w:val="clear" w:color="auto" w:fill="FFFFFF"/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173C851B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425933B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FA61367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BBB98CD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CB6F7C9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4FE220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D58A13D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CFDEE82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4FB7AB4" w14:textId="714AE41A" w:rsidR="008477A3" w:rsidRDefault="00D3091F" w:rsidP="00F722B5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ANEXO 02 </w:t>
      </w:r>
    </w:p>
    <w:p w14:paraId="3BC781A2" w14:textId="77777777" w:rsidR="008477A3" w:rsidRDefault="008477A3" w:rsidP="00F722B5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F5E78D7" w14:textId="499387A4" w:rsidR="00D3091F" w:rsidRPr="00D3091F" w:rsidRDefault="00D3091F" w:rsidP="00F722B5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TERMO DE CIÊNCIA E COMPROMISSO</w:t>
      </w:r>
    </w:p>
    <w:p w14:paraId="347867F7" w14:textId="611DA6C4" w:rsidR="00D3091F" w:rsidRPr="00D3091F" w:rsidRDefault="00D3091F" w:rsidP="000C45B9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Eu, ____________________________________________________________, portador(a) do RG ______________ e CPF ______________________, com o endereço ___________________________________________________,</w:t>
      </w:r>
      <w:r w:rsidR="000C45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(CNPJ) ________________________________ declaro, sob as penas da Lei, conhecer e estar de acordo com as condições do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Festival Gastronômico de Anchieta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Edital </w:t>
      </w:r>
      <w:r w:rsidR="000C45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001/2024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para profissionais para fornecimento de Alimento no evento Festival Gastronômico de Anchieta, que será realizado de forma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presencial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nos dias </w:t>
      </w:r>
      <w:r w:rsidRPr="000C45B9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16 e 17 de março de 2024, </w:t>
      </w:r>
      <w:r w:rsidRPr="000C45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no </w:t>
      </w:r>
      <w:r w:rsidRPr="00D3091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Salão Paroquial de Anchieta,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reconhecendo como verdadeiras as informações aqui prestadas, como também nos Anexos que compreendem este Edital.</w:t>
      </w:r>
    </w:p>
    <w:p w14:paraId="4FDEBA86" w14:textId="77777777" w:rsidR="00D3091F" w:rsidRPr="00D3091F" w:rsidRDefault="00D3091F" w:rsidP="000C45B9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Declaro ainda que apresentarei toda a documentação exigida e cumprirei os prazos determinados.</w:t>
      </w:r>
    </w:p>
    <w:p w14:paraId="2EA69068" w14:textId="715681FD" w:rsidR="00D3091F" w:rsidRPr="00D3091F" w:rsidRDefault="00D3091F" w:rsidP="00F722B5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</w:r>
    </w:p>
    <w:p w14:paraId="46FEA492" w14:textId="65ADC495" w:rsidR="00D3091F" w:rsidRPr="00D3091F" w:rsidRDefault="00D3091F" w:rsidP="00F722B5">
      <w:pPr>
        <w:shd w:val="clear" w:color="auto" w:fill="FFFFFF"/>
        <w:spacing w:before="100" w:after="0" w:line="360" w:lineRule="auto"/>
        <w:ind w:right="1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Anchieta/</w:t>
      </w:r>
      <w:r w:rsidR="000C45B9"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SC, </w:t>
      </w:r>
      <w:r w:rsidR="000C45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 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  </w:t>
      </w:r>
      <w:r w:rsidR="00DD247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______________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ab/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 2024.</w:t>
      </w:r>
    </w:p>
    <w:p w14:paraId="31FC571F" w14:textId="739D86BD" w:rsidR="00D3091F" w:rsidRDefault="00D3091F" w:rsidP="008477A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4D910D5" w14:textId="77777777" w:rsidR="008477A3" w:rsidRPr="00D3091F" w:rsidRDefault="008477A3" w:rsidP="008477A3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8A7112F" w14:textId="7D46F133" w:rsidR="00D3091F" w:rsidRDefault="00D3091F" w:rsidP="008477A3">
      <w:pPr>
        <w:shd w:val="clear" w:color="auto" w:fill="FFFFFF"/>
        <w:spacing w:before="160"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</w:t>
      </w:r>
    </w:p>
    <w:p w14:paraId="0CA3B011" w14:textId="4D10FAA4" w:rsidR="008477A3" w:rsidRPr="00D3091F" w:rsidRDefault="008477A3" w:rsidP="008477A3">
      <w:pPr>
        <w:shd w:val="clear" w:color="auto" w:fill="FFFFFF"/>
        <w:spacing w:before="160"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Nome completo do responsável</w:t>
      </w:r>
    </w:p>
    <w:p w14:paraId="7B9B6F94" w14:textId="77777777" w:rsidR="000126FE" w:rsidRDefault="000126FE" w:rsidP="00F722B5">
      <w:pPr>
        <w:spacing w:line="360" w:lineRule="auto"/>
      </w:pPr>
    </w:p>
    <w:p w14:paraId="3C7B920C" w14:textId="77777777" w:rsidR="008477A3" w:rsidRDefault="008477A3" w:rsidP="00F722B5">
      <w:pPr>
        <w:spacing w:line="360" w:lineRule="auto"/>
      </w:pPr>
    </w:p>
    <w:p w14:paraId="3EA16B51" w14:textId="77777777" w:rsidR="008477A3" w:rsidRDefault="008477A3" w:rsidP="00F722B5">
      <w:pPr>
        <w:spacing w:line="360" w:lineRule="auto"/>
      </w:pPr>
    </w:p>
    <w:p w14:paraId="556C7A46" w14:textId="77777777" w:rsidR="008477A3" w:rsidRDefault="008477A3" w:rsidP="00F722B5">
      <w:pPr>
        <w:spacing w:line="360" w:lineRule="auto"/>
      </w:pPr>
    </w:p>
    <w:p w14:paraId="16FBD647" w14:textId="77777777" w:rsidR="008477A3" w:rsidRDefault="008477A3" w:rsidP="00F722B5">
      <w:pPr>
        <w:spacing w:line="360" w:lineRule="auto"/>
      </w:pPr>
    </w:p>
    <w:p w14:paraId="0CA7C492" w14:textId="77777777" w:rsidR="008477A3" w:rsidRDefault="008477A3" w:rsidP="00F722B5">
      <w:pPr>
        <w:spacing w:line="360" w:lineRule="auto"/>
      </w:pPr>
    </w:p>
    <w:p w14:paraId="7402F86F" w14:textId="77777777" w:rsidR="008477A3" w:rsidRDefault="008477A3" w:rsidP="008477A3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443BBCD" w14:textId="6FC502A2" w:rsidR="008477A3" w:rsidRDefault="008477A3" w:rsidP="008477A3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ANEXO 03   </w:t>
      </w:r>
    </w:p>
    <w:p w14:paraId="6B81ED38" w14:textId="77777777" w:rsidR="008477A3" w:rsidRDefault="008477A3" w:rsidP="008477A3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D08C5F4" w14:textId="467A1350" w:rsidR="008477A3" w:rsidRDefault="008477A3" w:rsidP="008477A3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477A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AUTORIZAÇÃO DE USO DE IMAGEM</w:t>
      </w:r>
    </w:p>
    <w:p w14:paraId="5E473A23" w14:textId="77777777" w:rsidR="008477A3" w:rsidRPr="008477A3" w:rsidRDefault="008477A3" w:rsidP="008477A3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49EF411" w14:textId="44C3C7B6" w:rsidR="008477A3" w:rsidRPr="00D3091F" w:rsidRDefault="008477A3" w:rsidP="008477A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AUTORIZO o uso de minha imagem, com   o   fim   específico   para divulgação do 2º FESTIVAL GASTRONÔMICO DE MILHOS CRIOULOS DE ANCHIETA, a presente autorização abrangendo o uso da minha imagem na filmagem</w:t>
      </w:r>
      <w:r w:rsidR="00EF07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/fotografia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acima mencionada é concedida à Prefeitura Municipal de Anchieta/SC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</w:t>
      </w:r>
    </w:p>
    <w:p w14:paraId="3105DC29" w14:textId="77777777" w:rsidR="008477A3" w:rsidRDefault="008477A3" w:rsidP="008477A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Por esta ser a expressão da minha vontade, declaro que autorizo o uso acima descrito, sem que nada haja a ser reclamado a título de direitos conexos à imagem ora autorizada ou a qualquer outro, e assino a presente autorização em 02 (duas) vias de igual teor e forma.</w:t>
      </w:r>
    </w:p>
    <w:p w14:paraId="06706E76" w14:textId="77777777" w:rsidR="008477A3" w:rsidRPr="00D3091F" w:rsidRDefault="008477A3" w:rsidP="008477A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8DBDC46" w14:textId="77777777" w:rsidR="008477A3" w:rsidRPr="00D3091F" w:rsidRDefault="008477A3" w:rsidP="008477A3">
      <w:pPr>
        <w:shd w:val="clear" w:color="auto" w:fill="FFFFFF"/>
        <w:spacing w:before="100" w:after="0" w:line="360" w:lineRule="auto"/>
        <w:ind w:right="14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Anchieta/SC, 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__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 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de</w:t>
      </w: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2024.</w:t>
      </w:r>
    </w:p>
    <w:p w14:paraId="4C7D6C2A" w14:textId="77777777" w:rsidR="008477A3" w:rsidRDefault="008477A3" w:rsidP="008477A3">
      <w:pPr>
        <w:shd w:val="clear" w:color="auto" w:fill="FFFFFF"/>
        <w:spacing w:before="160"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190E82A" w14:textId="39820819" w:rsidR="008477A3" w:rsidRDefault="008477A3" w:rsidP="008477A3">
      <w:pPr>
        <w:shd w:val="clear" w:color="auto" w:fill="FFFFFF"/>
        <w:spacing w:before="160"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___________________________________________</w:t>
      </w:r>
    </w:p>
    <w:p w14:paraId="0F277412" w14:textId="77777777" w:rsidR="008477A3" w:rsidRPr="00D3091F" w:rsidRDefault="008477A3" w:rsidP="008477A3">
      <w:pPr>
        <w:shd w:val="clear" w:color="auto" w:fill="FFFFFF"/>
        <w:spacing w:before="160" w:after="0" w:line="240" w:lineRule="auto"/>
        <w:ind w:right="1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Nome completo do responsável</w:t>
      </w:r>
    </w:p>
    <w:p w14:paraId="779C7DB9" w14:textId="77777777" w:rsidR="008477A3" w:rsidRDefault="008477A3" w:rsidP="008477A3">
      <w:pPr>
        <w:spacing w:line="360" w:lineRule="auto"/>
      </w:pPr>
    </w:p>
    <w:p w14:paraId="4666C624" w14:textId="49902256" w:rsidR="008477A3" w:rsidRDefault="008477A3" w:rsidP="008477A3">
      <w:pPr>
        <w:spacing w:line="360" w:lineRule="auto"/>
      </w:pPr>
      <w:r w:rsidRPr="00D3091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br/>
      </w:r>
    </w:p>
    <w:p w14:paraId="07AD3BFE" w14:textId="77777777" w:rsidR="008477A3" w:rsidRDefault="008477A3" w:rsidP="00F722B5">
      <w:pPr>
        <w:spacing w:line="360" w:lineRule="auto"/>
      </w:pPr>
    </w:p>
    <w:p w14:paraId="78D0A261" w14:textId="77777777" w:rsidR="008477A3" w:rsidRDefault="008477A3" w:rsidP="00F722B5">
      <w:pPr>
        <w:spacing w:line="360" w:lineRule="auto"/>
      </w:pPr>
    </w:p>
    <w:p w14:paraId="4D0E6A17" w14:textId="77777777" w:rsidR="008477A3" w:rsidRPr="00D3091F" w:rsidRDefault="008477A3" w:rsidP="00F722B5">
      <w:pPr>
        <w:spacing w:line="360" w:lineRule="auto"/>
      </w:pPr>
    </w:p>
    <w:sectPr w:rsidR="008477A3" w:rsidRPr="00D3091F" w:rsidSect="00522D5F">
      <w:type w:val="continuous"/>
      <w:pgSz w:w="11906" w:h="16838"/>
      <w:pgMar w:top="720" w:right="566" w:bottom="72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A72C" w14:textId="77777777" w:rsidR="00522D5F" w:rsidRDefault="00522D5F" w:rsidP="00C67164">
      <w:pPr>
        <w:spacing w:after="0" w:line="240" w:lineRule="auto"/>
      </w:pPr>
      <w:r>
        <w:separator/>
      </w:r>
    </w:p>
  </w:endnote>
  <w:endnote w:type="continuationSeparator" w:id="0">
    <w:p w14:paraId="1A160B76" w14:textId="77777777" w:rsidR="00522D5F" w:rsidRDefault="00522D5F" w:rsidP="00C6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E772" w14:textId="236A0398" w:rsidR="00D964F4" w:rsidRDefault="00D964F4" w:rsidP="00D964F4">
    <w:pPr>
      <w:pStyle w:val="Rodap"/>
      <w:ind w:left="-142"/>
    </w:pPr>
    <w:bookmarkStart w:id="1" w:name="_Hlk135389066"/>
    <w:r w:rsidRPr="005E6EA7">
      <w:rPr>
        <w:rFonts w:ascii="Calibri" w:eastAsia="Calibri" w:hAnsi="Calibri"/>
        <w:noProof/>
      </w:rPr>
      <w:drawing>
        <wp:inline distT="0" distB="0" distL="0" distR="0" wp14:anchorId="515100C2" wp14:editId="2955ECF3">
          <wp:extent cx="6731000" cy="826770"/>
          <wp:effectExtent l="0" t="0" r="0" b="0"/>
          <wp:docPr id="9569198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DF99" w14:textId="77777777" w:rsidR="00522D5F" w:rsidRDefault="00522D5F" w:rsidP="00C67164">
      <w:pPr>
        <w:spacing w:after="0" w:line="240" w:lineRule="auto"/>
      </w:pPr>
      <w:r>
        <w:separator/>
      </w:r>
    </w:p>
  </w:footnote>
  <w:footnote w:type="continuationSeparator" w:id="0">
    <w:p w14:paraId="183B928F" w14:textId="77777777" w:rsidR="00522D5F" w:rsidRDefault="00522D5F" w:rsidP="00C6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537E" w14:textId="2FF0A16B" w:rsidR="00C67164" w:rsidRDefault="00C67164" w:rsidP="00C67164">
    <w:pPr>
      <w:pStyle w:val="Cabealho"/>
      <w:ind w:left="-567"/>
    </w:pPr>
    <w:bookmarkStart w:id="0" w:name="_Hlk135389041"/>
    <w:r w:rsidRPr="005E6EA7">
      <w:rPr>
        <w:rFonts w:ascii="Calibri" w:eastAsia="Calibri" w:hAnsi="Calibri"/>
        <w:b/>
        <w:noProof/>
        <w:sz w:val="20"/>
      </w:rPr>
      <w:drawing>
        <wp:inline distT="0" distB="0" distL="0" distR="0" wp14:anchorId="7C54DEB1" wp14:editId="47763A9D">
          <wp:extent cx="7245350" cy="1054100"/>
          <wp:effectExtent l="0" t="0" r="0" b="0"/>
          <wp:docPr id="2117682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B66"/>
    <w:multiLevelType w:val="multilevel"/>
    <w:tmpl w:val="75443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C69F2"/>
    <w:multiLevelType w:val="hybridMultilevel"/>
    <w:tmpl w:val="7416E9E4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13EB5D54"/>
    <w:multiLevelType w:val="multilevel"/>
    <w:tmpl w:val="EC5AE0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6BB335A"/>
    <w:multiLevelType w:val="multilevel"/>
    <w:tmpl w:val="5E60E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D77DD"/>
    <w:multiLevelType w:val="multilevel"/>
    <w:tmpl w:val="4CB4E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744F6"/>
    <w:multiLevelType w:val="multilevel"/>
    <w:tmpl w:val="EC5AE0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73A0988"/>
    <w:multiLevelType w:val="multilevel"/>
    <w:tmpl w:val="BEFC4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F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A818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196853"/>
    <w:multiLevelType w:val="multilevel"/>
    <w:tmpl w:val="071C16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36406982"/>
    <w:multiLevelType w:val="multilevel"/>
    <w:tmpl w:val="EC5AE0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3CA138CD"/>
    <w:multiLevelType w:val="multilevel"/>
    <w:tmpl w:val="C4AA4C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D772A"/>
    <w:multiLevelType w:val="multilevel"/>
    <w:tmpl w:val="B2C811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490A4B30"/>
    <w:multiLevelType w:val="multilevel"/>
    <w:tmpl w:val="8070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D2C00"/>
    <w:multiLevelType w:val="hybridMultilevel"/>
    <w:tmpl w:val="63C87D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520BD"/>
    <w:multiLevelType w:val="multilevel"/>
    <w:tmpl w:val="5A0AA9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6" w15:restartNumberingAfterBreak="0">
    <w:nsid w:val="4D7C5DD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857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A82405"/>
    <w:multiLevelType w:val="multilevel"/>
    <w:tmpl w:val="255C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E4ADC"/>
    <w:multiLevelType w:val="multilevel"/>
    <w:tmpl w:val="58D66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945A0"/>
    <w:multiLevelType w:val="multilevel"/>
    <w:tmpl w:val="EC5AE0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63C94F0E"/>
    <w:multiLevelType w:val="multilevel"/>
    <w:tmpl w:val="EC5AE0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651E07FB"/>
    <w:multiLevelType w:val="multilevel"/>
    <w:tmpl w:val="D7020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581060">
    <w:abstractNumId w:val="18"/>
  </w:num>
  <w:num w:numId="2" w16cid:durableId="849099163">
    <w:abstractNumId w:val="4"/>
  </w:num>
  <w:num w:numId="3" w16cid:durableId="1623803726">
    <w:abstractNumId w:val="4"/>
    <w:lvlOverride w:ilvl="0">
      <w:lvl w:ilvl="0">
        <w:numFmt w:val="decimal"/>
        <w:lvlText w:val="%1."/>
        <w:lvlJc w:val="left"/>
      </w:lvl>
    </w:lvlOverride>
  </w:num>
  <w:num w:numId="4" w16cid:durableId="4949784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 w16cid:durableId="1404569914">
    <w:abstractNumId w:val="11"/>
    <w:lvlOverride w:ilvl="0">
      <w:lvl w:ilvl="0">
        <w:numFmt w:val="decimal"/>
        <w:lvlText w:val="%1."/>
        <w:lvlJc w:val="left"/>
      </w:lvl>
    </w:lvlOverride>
  </w:num>
  <w:num w:numId="6" w16cid:durableId="976880701">
    <w:abstractNumId w:val="6"/>
    <w:lvlOverride w:ilvl="0">
      <w:lvl w:ilvl="0">
        <w:numFmt w:val="decimal"/>
        <w:lvlText w:val="%1."/>
        <w:lvlJc w:val="left"/>
      </w:lvl>
    </w:lvlOverride>
  </w:num>
  <w:num w:numId="7" w16cid:durableId="2038044889">
    <w:abstractNumId w:val="22"/>
  </w:num>
  <w:num w:numId="8" w16cid:durableId="1735621835">
    <w:abstractNumId w:val="22"/>
    <w:lvlOverride w:ilvl="0">
      <w:lvl w:ilvl="0">
        <w:numFmt w:val="decimal"/>
        <w:lvlText w:val="%1."/>
        <w:lvlJc w:val="left"/>
      </w:lvl>
    </w:lvlOverride>
  </w:num>
  <w:num w:numId="9" w16cid:durableId="310719815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783109744">
    <w:abstractNumId w:val="0"/>
    <w:lvlOverride w:ilvl="0">
      <w:lvl w:ilvl="0">
        <w:numFmt w:val="decimal"/>
        <w:lvlText w:val="%1."/>
        <w:lvlJc w:val="left"/>
      </w:lvl>
    </w:lvlOverride>
  </w:num>
  <w:num w:numId="11" w16cid:durableId="1426608623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581379354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809128834">
    <w:abstractNumId w:val="13"/>
  </w:num>
  <w:num w:numId="14" w16cid:durableId="1948463302">
    <w:abstractNumId w:val="14"/>
  </w:num>
  <w:num w:numId="15" w16cid:durableId="1951429410">
    <w:abstractNumId w:val="5"/>
  </w:num>
  <w:num w:numId="16" w16cid:durableId="877545609">
    <w:abstractNumId w:val="21"/>
  </w:num>
  <w:num w:numId="17" w16cid:durableId="1496265226">
    <w:abstractNumId w:val="20"/>
  </w:num>
  <w:num w:numId="18" w16cid:durableId="1006654">
    <w:abstractNumId w:val="10"/>
  </w:num>
  <w:num w:numId="19" w16cid:durableId="403183300">
    <w:abstractNumId w:val="2"/>
  </w:num>
  <w:num w:numId="20" w16cid:durableId="404687413">
    <w:abstractNumId w:val="15"/>
  </w:num>
  <w:num w:numId="21" w16cid:durableId="1683510728">
    <w:abstractNumId w:val="7"/>
  </w:num>
  <w:num w:numId="22" w16cid:durableId="1881163668">
    <w:abstractNumId w:val="8"/>
  </w:num>
  <w:num w:numId="23" w16cid:durableId="1527787138">
    <w:abstractNumId w:val="12"/>
  </w:num>
  <w:num w:numId="24" w16cid:durableId="1324162583">
    <w:abstractNumId w:val="1"/>
  </w:num>
  <w:num w:numId="25" w16cid:durableId="2035954828">
    <w:abstractNumId w:val="9"/>
  </w:num>
  <w:num w:numId="26" w16cid:durableId="1985230836">
    <w:abstractNumId w:val="17"/>
  </w:num>
  <w:num w:numId="27" w16cid:durableId="19885862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4"/>
    <w:rsid w:val="00006E95"/>
    <w:rsid w:val="000126FE"/>
    <w:rsid w:val="000156BC"/>
    <w:rsid w:val="00026B5D"/>
    <w:rsid w:val="000616D6"/>
    <w:rsid w:val="00077E33"/>
    <w:rsid w:val="0008429F"/>
    <w:rsid w:val="000B2478"/>
    <w:rsid w:val="000C45B9"/>
    <w:rsid w:val="000E55D3"/>
    <w:rsid w:val="00125910"/>
    <w:rsid w:val="00133F0D"/>
    <w:rsid w:val="0014731A"/>
    <w:rsid w:val="00151782"/>
    <w:rsid w:val="001611A4"/>
    <w:rsid w:val="00182604"/>
    <w:rsid w:val="00192B27"/>
    <w:rsid w:val="001932DC"/>
    <w:rsid w:val="001C1BC1"/>
    <w:rsid w:val="001E2919"/>
    <w:rsid w:val="001F3165"/>
    <w:rsid w:val="00220E63"/>
    <w:rsid w:val="0023019C"/>
    <w:rsid w:val="0024031A"/>
    <w:rsid w:val="00257D8E"/>
    <w:rsid w:val="0026687D"/>
    <w:rsid w:val="00277287"/>
    <w:rsid w:val="00285CDB"/>
    <w:rsid w:val="002907C3"/>
    <w:rsid w:val="002C315A"/>
    <w:rsid w:val="002E02C4"/>
    <w:rsid w:val="002E4418"/>
    <w:rsid w:val="003222EF"/>
    <w:rsid w:val="003346F5"/>
    <w:rsid w:val="00344AAA"/>
    <w:rsid w:val="00352B97"/>
    <w:rsid w:val="00362991"/>
    <w:rsid w:val="00372189"/>
    <w:rsid w:val="00372999"/>
    <w:rsid w:val="00391CD6"/>
    <w:rsid w:val="003B14BA"/>
    <w:rsid w:val="003E109C"/>
    <w:rsid w:val="003E4D67"/>
    <w:rsid w:val="004025D8"/>
    <w:rsid w:val="004244F5"/>
    <w:rsid w:val="00426933"/>
    <w:rsid w:val="004301FD"/>
    <w:rsid w:val="0043766E"/>
    <w:rsid w:val="00440EB2"/>
    <w:rsid w:val="0048342F"/>
    <w:rsid w:val="004A563A"/>
    <w:rsid w:val="004B4CE1"/>
    <w:rsid w:val="004F32E5"/>
    <w:rsid w:val="00516848"/>
    <w:rsid w:val="00522D5F"/>
    <w:rsid w:val="00524C62"/>
    <w:rsid w:val="005255A1"/>
    <w:rsid w:val="00531AD7"/>
    <w:rsid w:val="00547C4A"/>
    <w:rsid w:val="005639A2"/>
    <w:rsid w:val="00573F0A"/>
    <w:rsid w:val="00580470"/>
    <w:rsid w:val="005C0264"/>
    <w:rsid w:val="00604B88"/>
    <w:rsid w:val="00612F91"/>
    <w:rsid w:val="0064748B"/>
    <w:rsid w:val="0066660E"/>
    <w:rsid w:val="00674BFC"/>
    <w:rsid w:val="0068209F"/>
    <w:rsid w:val="00684B1C"/>
    <w:rsid w:val="006F386E"/>
    <w:rsid w:val="007007B4"/>
    <w:rsid w:val="0073790E"/>
    <w:rsid w:val="007429CB"/>
    <w:rsid w:val="007536A2"/>
    <w:rsid w:val="00770962"/>
    <w:rsid w:val="00773A71"/>
    <w:rsid w:val="007E7B2F"/>
    <w:rsid w:val="007F1078"/>
    <w:rsid w:val="007F53F9"/>
    <w:rsid w:val="00802A9A"/>
    <w:rsid w:val="008477A3"/>
    <w:rsid w:val="00863598"/>
    <w:rsid w:val="008704E1"/>
    <w:rsid w:val="00881697"/>
    <w:rsid w:val="008A1DB2"/>
    <w:rsid w:val="008C7764"/>
    <w:rsid w:val="008D689F"/>
    <w:rsid w:val="008E107B"/>
    <w:rsid w:val="008E4936"/>
    <w:rsid w:val="0091678D"/>
    <w:rsid w:val="00934059"/>
    <w:rsid w:val="0095029E"/>
    <w:rsid w:val="0095098C"/>
    <w:rsid w:val="00993F5F"/>
    <w:rsid w:val="009B03AE"/>
    <w:rsid w:val="009D4DE0"/>
    <w:rsid w:val="009D6B90"/>
    <w:rsid w:val="00A16852"/>
    <w:rsid w:val="00A26639"/>
    <w:rsid w:val="00A26BAB"/>
    <w:rsid w:val="00A57769"/>
    <w:rsid w:val="00A61D38"/>
    <w:rsid w:val="00A72CB7"/>
    <w:rsid w:val="00A73D11"/>
    <w:rsid w:val="00A76711"/>
    <w:rsid w:val="00A802A0"/>
    <w:rsid w:val="00AC0400"/>
    <w:rsid w:val="00AE6915"/>
    <w:rsid w:val="00B10DC0"/>
    <w:rsid w:val="00B20605"/>
    <w:rsid w:val="00B224B9"/>
    <w:rsid w:val="00B62B26"/>
    <w:rsid w:val="00B66671"/>
    <w:rsid w:val="00B7596A"/>
    <w:rsid w:val="00B9520E"/>
    <w:rsid w:val="00BB0E7C"/>
    <w:rsid w:val="00BB386F"/>
    <w:rsid w:val="00BD1259"/>
    <w:rsid w:val="00C2571B"/>
    <w:rsid w:val="00C35805"/>
    <w:rsid w:val="00C511FF"/>
    <w:rsid w:val="00C61633"/>
    <w:rsid w:val="00C67164"/>
    <w:rsid w:val="00C855BF"/>
    <w:rsid w:val="00CA2554"/>
    <w:rsid w:val="00CA6DBC"/>
    <w:rsid w:val="00CB43B1"/>
    <w:rsid w:val="00CB6679"/>
    <w:rsid w:val="00CF147D"/>
    <w:rsid w:val="00CF7377"/>
    <w:rsid w:val="00D254AD"/>
    <w:rsid w:val="00D3091F"/>
    <w:rsid w:val="00D40FE7"/>
    <w:rsid w:val="00D43C57"/>
    <w:rsid w:val="00D57DAF"/>
    <w:rsid w:val="00D6724F"/>
    <w:rsid w:val="00D7583D"/>
    <w:rsid w:val="00D7600C"/>
    <w:rsid w:val="00D80A5D"/>
    <w:rsid w:val="00D964F4"/>
    <w:rsid w:val="00DA4FCF"/>
    <w:rsid w:val="00DB248C"/>
    <w:rsid w:val="00DD0B0D"/>
    <w:rsid w:val="00DD2473"/>
    <w:rsid w:val="00DF07CF"/>
    <w:rsid w:val="00E0682A"/>
    <w:rsid w:val="00E40469"/>
    <w:rsid w:val="00E47C26"/>
    <w:rsid w:val="00E62D17"/>
    <w:rsid w:val="00E647E7"/>
    <w:rsid w:val="00E732C7"/>
    <w:rsid w:val="00E915DA"/>
    <w:rsid w:val="00E97A4E"/>
    <w:rsid w:val="00EA63C4"/>
    <w:rsid w:val="00EB0FF4"/>
    <w:rsid w:val="00ED385A"/>
    <w:rsid w:val="00EE1966"/>
    <w:rsid w:val="00EE7B1D"/>
    <w:rsid w:val="00EF0724"/>
    <w:rsid w:val="00EF5806"/>
    <w:rsid w:val="00F1457A"/>
    <w:rsid w:val="00F17718"/>
    <w:rsid w:val="00F36F2A"/>
    <w:rsid w:val="00F5588D"/>
    <w:rsid w:val="00F722B5"/>
    <w:rsid w:val="00F72BAB"/>
    <w:rsid w:val="00F86C1D"/>
    <w:rsid w:val="00FC409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64C2D"/>
  <w15:chartTrackingRefBased/>
  <w15:docId w15:val="{79597731-332D-4B08-B6F0-964D373F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1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7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164"/>
  </w:style>
  <w:style w:type="paragraph" w:styleId="Rodap">
    <w:name w:val="footer"/>
    <w:basedOn w:val="Normal"/>
    <w:link w:val="RodapChar"/>
    <w:uiPriority w:val="99"/>
    <w:unhideWhenUsed/>
    <w:rsid w:val="00C67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7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2322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2024-02-02T16:42:00Z</dcterms:created>
  <dcterms:modified xsi:type="dcterms:W3CDTF">2024-02-02T16:54:00Z</dcterms:modified>
</cp:coreProperties>
</file>