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E812B" w14:textId="1B96A1FE" w:rsidR="005701EE" w:rsidRDefault="007E58F3" w:rsidP="007E58F3">
      <w:pPr>
        <w:pStyle w:val="Jurisprudncias"/>
        <w:jc w:val="center"/>
        <w:rPr>
          <w:rFonts w:eastAsiaTheme="majorEastAsia" w:cstheme="majorBidi"/>
          <w:b/>
          <w:szCs w:val="26"/>
        </w:rPr>
      </w:pPr>
      <w:r w:rsidRPr="007E58F3">
        <w:rPr>
          <w:rFonts w:eastAsiaTheme="majorEastAsia" w:cstheme="majorBidi"/>
          <w:b/>
          <w:szCs w:val="26"/>
        </w:rPr>
        <w:t>RESOLUÇÃO CMDCA Nº 0</w:t>
      </w:r>
      <w:r>
        <w:rPr>
          <w:rFonts w:eastAsiaTheme="majorEastAsia" w:cstheme="majorBidi"/>
          <w:b/>
          <w:szCs w:val="26"/>
        </w:rPr>
        <w:t>6/</w:t>
      </w:r>
      <w:r w:rsidRPr="007E58F3">
        <w:rPr>
          <w:rFonts w:eastAsiaTheme="majorEastAsia" w:cstheme="majorBidi"/>
          <w:b/>
          <w:szCs w:val="26"/>
        </w:rPr>
        <w:t>2024</w:t>
      </w:r>
    </w:p>
    <w:p w14:paraId="03BEEB24" w14:textId="77777777" w:rsidR="007E58F3" w:rsidRPr="00674C99" w:rsidRDefault="007E58F3" w:rsidP="006B7E49">
      <w:pPr>
        <w:pStyle w:val="Jurisprudncias"/>
        <w:rPr>
          <w:b/>
          <w:bCs/>
        </w:rPr>
      </w:pPr>
    </w:p>
    <w:p w14:paraId="5F76DF83" w14:textId="7F752604" w:rsidR="006B7E49" w:rsidRPr="007E58F3" w:rsidRDefault="007E58F3" w:rsidP="006B7E49">
      <w:pPr>
        <w:pStyle w:val="Citao"/>
        <w:rPr>
          <w:b/>
          <w:bCs/>
          <w:color w:val="auto"/>
          <w:sz w:val="24"/>
          <w:szCs w:val="24"/>
        </w:rPr>
      </w:pPr>
      <w:r w:rsidRPr="007E58F3">
        <w:rPr>
          <w:b/>
          <w:bCs/>
          <w:color w:val="auto"/>
          <w:sz w:val="24"/>
          <w:szCs w:val="24"/>
        </w:rPr>
        <w:t>Altera membro d</w:t>
      </w:r>
      <w:r w:rsidR="006B7E49" w:rsidRPr="007E58F3">
        <w:rPr>
          <w:b/>
          <w:bCs/>
          <w:color w:val="auto"/>
          <w:sz w:val="24"/>
          <w:szCs w:val="24"/>
        </w:rPr>
        <w:t xml:space="preserve">a Comissão Especial para o processo de escolha </w:t>
      </w:r>
      <w:r w:rsidR="00C103AD" w:rsidRPr="007E58F3">
        <w:rPr>
          <w:b/>
          <w:bCs/>
          <w:color w:val="auto"/>
          <w:sz w:val="24"/>
          <w:szCs w:val="24"/>
        </w:rPr>
        <w:t xml:space="preserve">suplementar </w:t>
      </w:r>
      <w:r w:rsidR="006B7E49" w:rsidRPr="007E58F3">
        <w:rPr>
          <w:b/>
          <w:bCs/>
          <w:color w:val="auto"/>
          <w:sz w:val="24"/>
          <w:szCs w:val="24"/>
        </w:rPr>
        <w:t xml:space="preserve">dos membros do Conselho Tutelar do Município de </w:t>
      </w:r>
      <w:r w:rsidR="003B232B" w:rsidRPr="007E58F3">
        <w:rPr>
          <w:b/>
          <w:bCs/>
          <w:color w:val="auto"/>
          <w:sz w:val="24"/>
          <w:szCs w:val="24"/>
        </w:rPr>
        <w:t>Anchieta</w:t>
      </w:r>
      <w:r w:rsidR="006B7E49" w:rsidRPr="007E58F3">
        <w:rPr>
          <w:b/>
          <w:bCs/>
          <w:color w:val="auto"/>
          <w:sz w:val="24"/>
          <w:szCs w:val="24"/>
        </w:rPr>
        <w:t>.</w:t>
      </w:r>
    </w:p>
    <w:p w14:paraId="6E6999A0" w14:textId="77777777" w:rsidR="006B7E49" w:rsidRPr="00674C99" w:rsidRDefault="006B7E49" w:rsidP="006B7E49">
      <w:pPr>
        <w:pStyle w:val="Jurisprudncias"/>
      </w:pPr>
    </w:p>
    <w:p w14:paraId="5D28F189" w14:textId="2C6CB832" w:rsidR="007E58F3" w:rsidRDefault="08599A07" w:rsidP="006B7E49">
      <w:pPr>
        <w:pStyle w:val="Jurisprudncias"/>
      </w:pPr>
      <w:r>
        <w:t xml:space="preserve">O Conselho Municipal dos Direitos da Criança e do Adolescente de </w:t>
      </w:r>
      <w:r w:rsidR="003B232B" w:rsidRPr="003B232B">
        <w:t>Anchieta</w:t>
      </w:r>
      <w:r>
        <w:t xml:space="preserve">, no uso de suas atribuições legais, considerando o disposto no art. 132 e 139 do Estatuto </w:t>
      </w:r>
      <w:r w:rsidRPr="08599A07">
        <w:t xml:space="preserve">da Criança e do Adolescente (Lei Federal n. 8.069/1990), na Resolução n. 231/2022 </w:t>
      </w:r>
      <w:r>
        <w:t>do Conselho Nacional dos Direitos da Criança e do Adolescente (Conanda) e na Lei Municipal n</w:t>
      </w:r>
      <w:r w:rsidRPr="007E58F3">
        <w:t xml:space="preserve">. </w:t>
      </w:r>
      <w:r w:rsidR="00C86EB3" w:rsidRPr="007E58F3">
        <w:t>2783</w:t>
      </w:r>
      <w:r w:rsidRPr="00C86EB3">
        <w:t>/20</w:t>
      </w:r>
      <w:r w:rsidR="004E66FD" w:rsidRPr="00C86EB3">
        <w:t>23</w:t>
      </w:r>
      <w:r w:rsidR="007E58F3">
        <w:t>;</w:t>
      </w:r>
    </w:p>
    <w:p w14:paraId="615CA310" w14:textId="77777777" w:rsidR="007E58F3" w:rsidRDefault="007E58F3" w:rsidP="006B7E49">
      <w:pPr>
        <w:pStyle w:val="Jurisprudncias"/>
      </w:pPr>
    </w:p>
    <w:p w14:paraId="359CC150" w14:textId="46B49807" w:rsidR="007E58F3" w:rsidRDefault="007E58F3" w:rsidP="007E58F3">
      <w:pPr>
        <w:pStyle w:val="Jurisprudncias"/>
      </w:pPr>
      <w:r>
        <w:t xml:space="preserve">Considerando a </w:t>
      </w:r>
      <w:r>
        <w:t>Resolução n. 15/2023</w:t>
      </w:r>
      <w:r>
        <w:t xml:space="preserve">, que </w:t>
      </w:r>
      <w:r>
        <w:t>Institui a Comissão Especial para o processo de escolha suplementar dos membros do Conselho Tutelar do Município de Anchieta</w:t>
      </w:r>
      <w:r>
        <w:t>;</w:t>
      </w:r>
    </w:p>
    <w:p w14:paraId="3F4F6746" w14:textId="77777777" w:rsidR="007E58F3" w:rsidRDefault="007E58F3" w:rsidP="007E58F3">
      <w:pPr>
        <w:pStyle w:val="Jurisprudncias"/>
      </w:pPr>
    </w:p>
    <w:p w14:paraId="28A3793E" w14:textId="7D3CFF1C" w:rsidR="007E58F3" w:rsidRDefault="007E58F3" w:rsidP="006B7E49">
      <w:pPr>
        <w:pStyle w:val="Jurisprudncias"/>
      </w:pPr>
      <w:r>
        <w:t>Considerando a</w:t>
      </w:r>
      <w:r>
        <w:t xml:space="preserve"> Ata nº 03/2024, de 03 de abril de 2024.</w:t>
      </w:r>
    </w:p>
    <w:p w14:paraId="1C461F9C" w14:textId="77777777" w:rsidR="007E58F3" w:rsidRDefault="007E58F3" w:rsidP="006B7E49">
      <w:pPr>
        <w:pStyle w:val="Jurisprudncias"/>
      </w:pPr>
    </w:p>
    <w:p w14:paraId="6BF47484" w14:textId="77777777" w:rsidR="007E58F3" w:rsidRDefault="007E58F3" w:rsidP="006B7E49">
      <w:pPr>
        <w:pStyle w:val="Jurisprudncias"/>
      </w:pPr>
    </w:p>
    <w:p w14:paraId="643784B0" w14:textId="49375CEB" w:rsidR="006B7E49" w:rsidRPr="007E58F3" w:rsidRDefault="08599A07" w:rsidP="007E58F3">
      <w:pPr>
        <w:pStyle w:val="Jurisprudncias"/>
        <w:ind w:firstLine="708"/>
        <w:rPr>
          <w:b/>
          <w:bCs/>
        </w:rPr>
      </w:pPr>
      <w:r w:rsidRPr="007E58F3">
        <w:rPr>
          <w:b/>
          <w:bCs/>
        </w:rPr>
        <w:t>RESOLVE:</w:t>
      </w:r>
    </w:p>
    <w:p w14:paraId="40EA2DA0" w14:textId="77777777" w:rsidR="006B7E49" w:rsidRDefault="006B7E49" w:rsidP="006B7E49">
      <w:pPr>
        <w:pStyle w:val="Jurisprudncias"/>
      </w:pPr>
    </w:p>
    <w:p w14:paraId="5FE406FC" w14:textId="77777777" w:rsidR="007E58F3" w:rsidRPr="00674C99" w:rsidRDefault="007E58F3" w:rsidP="006B7E49">
      <w:pPr>
        <w:pStyle w:val="Jurisprudncias"/>
      </w:pPr>
    </w:p>
    <w:p w14:paraId="16EFF829" w14:textId="4DBF999E" w:rsidR="006B7E49" w:rsidRPr="00674C99" w:rsidRDefault="006B7E49" w:rsidP="007E58F3">
      <w:pPr>
        <w:pStyle w:val="Jurisprudncias"/>
        <w:ind w:firstLine="708"/>
      </w:pPr>
      <w:r w:rsidRPr="00674C99">
        <w:rPr>
          <w:b/>
          <w:bCs/>
        </w:rPr>
        <w:t>Art.</w:t>
      </w:r>
      <w:r>
        <w:rPr>
          <w:b/>
          <w:bCs/>
        </w:rPr>
        <w:t xml:space="preserve"> </w:t>
      </w:r>
      <w:r w:rsidRPr="00674C99">
        <w:rPr>
          <w:b/>
          <w:bCs/>
        </w:rPr>
        <w:t>1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</w:t>
      </w:r>
      <w:r w:rsidR="007E58F3">
        <w:t xml:space="preserve">Fica alterado o inciso II, do </w:t>
      </w:r>
      <w:r w:rsidR="007E58F3" w:rsidRPr="007E58F3">
        <w:t>Art. 2</w:t>
      </w:r>
      <w:r w:rsidR="007E58F3">
        <w:t xml:space="preserve">º, da </w:t>
      </w:r>
      <w:r w:rsidR="007E58F3">
        <w:t>Resolução n. 15/2023, que Institui a Comissão Especial para o processo de escolha suplementar dos membros do Conselho Tutelar do Município de Anchieta</w:t>
      </w:r>
      <w:r w:rsidR="007E58F3">
        <w:t>, passando a vigorar com a seguinte redação:</w:t>
      </w:r>
    </w:p>
    <w:p w14:paraId="0F0FF04C" w14:textId="77777777" w:rsidR="006B7E49" w:rsidRDefault="006B7E49" w:rsidP="006B7E49">
      <w:pPr>
        <w:pStyle w:val="Jurisprudncias"/>
      </w:pPr>
    </w:p>
    <w:p w14:paraId="0EB990E1" w14:textId="77777777" w:rsidR="007E58F3" w:rsidRPr="00674C99" w:rsidRDefault="007E58F3" w:rsidP="006B7E49">
      <w:pPr>
        <w:pStyle w:val="Jurisprudncias"/>
      </w:pPr>
    </w:p>
    <w:p w14:paraId="31690093" w14:textId="272361C1" w:rsidR="006B7E49" w:rsidRPr="007E58F3" w:rsidRDefault="007E58F3" w:rsidP="007E58F3">
      <w:pPr>
        <w:pStyle w:val="Jurisprudncias"/>
        <w:ind w:firstLine="708"/>
        <w:rPr>
          <w:i/>
          <w:iCs/>
        </w:rPr>
      </w:pPr>
      <w:r>
        <w:rPr>
          <w:b/>
          <w:bCs/>
          <w:i/>
          <w:iCs/>
        </w:rPr>
        <w:t>“</w:t>
      </w:r>
      <w:r w:rsidR="006B7E49" w:rsidRPr="007E58F3">
        <w:rPr>
          <w:i/>
          <w:iCs/>
        </w:rPr>
        <w:t>Art. 2</w:t>
      </w:r>
      <w:r w:rsidR="006B7E49" w:rsidRPr="007E58F3">
        <w:rPr>
          <w:i/>
          <w:iCs/>
          <w:u w:val="single"/>
          <w:vertAlign w:val="superscript"/>
        </w:rPr>
        <w:t>o</w:t>
      </w:r>
      <w:r w:rsidR="006B7E49" w:rsidRPr="007E58F3">
        <w:rPr>
          <w:i/>
          <w:iCs/>
        </w:rPr>
        <w:t xml:space="preserve"> </w:t>
      </w:r>
      <w:r w:rsidRPr="007E58F3">
        <w:rPr>
          <w:i/>
          <w:iCs/>
        </w:rPr>
        <w:t>...</w:t>
      </w:r>
    </w:p>
    <w:p w14:paraId="2447D541" w14:textId="1E1A90B0" w:rsidR="006B7E49" w:rsidRPr="007E58F3" w:rsidRDefault="006B7E49" w:rsidP="007E58F3">
      <w:pPr>
        <w:pStyle w:val="Jurisprudncias"/>
        <w:ind w:firstLine="708"/>
        <w:rPr>
          <w:i/>
          <w:iCs/>
        </w:rPr>
      </w:pPr>
      <w:r w:rsidRPr="007E58F3">
        <w:rPr>
          <w:i/>
          <w:iCs/>
        </w:rPr>
        <w:t>II –</w:t>
      </w:r>
      <w:r w:rsidR="00DF7E05" w:rsidRPr="007E58F3">
        <w:rPr>
          <w:i/>
          <w:iCs/>
        </w:rPr>
        <w:t xml:space="preserve"> </w:t>
      </w:r>
      <w:r w:rsidR="007E58F3">
        <w:rPr>
          <w:i/>
          <w:iCs/>
        </w:rPr>
        <w:t>Carla Marina Tremarin</w:t>
      </w:r>
      <w:r w:rsidRPr="007E58F3">
        <w:rPr>
          <w:i/>
          <w:iCs/>
        </w:rPr>
        <w:t>, representante governamental;</w:t>
      </w:r>
      <w:r w:rsidR="007E58F3">
        <w:rPr>
          <w:i/>
          <w:iCs/>
        </w:rPr>
        <w:t>”</w:t>
      </w:r>
    </w:p>
    <w:p w14:paraId="74695908" w14:textId="77777777" w:rsidR="007E58F3" w:rsidRDefault="007E58F3" w:rsidP="006B7E49">
      <w:pPr>
        <w:pStyle w:val="Jurisprudncias"/>
      </w:pPr>
    </w:p>
    <w:p w14:paraId="1F5FAA1C" w14:textId="77777777" w:rsidR="007E58F3" w:rsidRPr="00674C99" w:rsidRDefault="007E58F3" w:rsidP="006B7E49">
      <w:pPr>
        <w:pStyle w:val="Jurisprudncias"/>
      </w:pPr>
    </w:p>
    <w:p w14:paraId="724E30A7" w14:textId="1819EC6D" w:rsidR="006B7E49" w:rsidRDefault="006B7E49" w:rsidP="007E58F3">
      <w:pPr>
        <w:pStyle w:val="Jurisprudncias"/>
        <w:ind w:firstLine="708"/>
      </w:pPr>
      <w:r w:rsidRPr="00674C99">
        <w:rPr>
          <w:b/>
          <w:bCs/>
        </w:rPr>
        <w:t xml:space="preserve">Art. </w:t>
      </w:r>
      <w:r w:rsidR="007E58F3">
        <w:rPr>
          <w:b/>
          <w:bCs/>
        </w:rPr>
        <w:t>2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Esta Resolução entra em vigor na data da sua publicação.</w:t>
      </w:r>
    </w:p>
    <w:p w14:paraId="3B11984F" w14:textId="77777777" w:rsidR="000C58DE" w:rsidRPr="00674C99" w:rsidRDefault="000C58DE" w:rsidP="006B7E49">
      <w:pPr>
        <w:pStyle w:val="Jurisprudncias"/>
      </w:pPr>
    </w:p>
    <w:p w14:paraId="3CAD699C" w14:textId="77777777" w:rsidR="006B7E49" w:rsidRPr="00674C99" w:rsidRDefault="006B7E49" w:rsidP="006B7E49">
      <w:pPr>
        <w:pStyle w:val="Jurisprudncias"/>
      </w:pPr>
    </w:p>
    <w:p w14:paraId="7836DE0B" w14:textId="77777777" w:rsidR="007E58F3" w:rsidRDefault="007E58F3" w:rsidP="000C58DE">
      <w:pPr>
        <w:pStyle w:val="Jurisprudncias"/>
        <w:jc w:val="right"/>
      </w:pPr>
    </w:p>
    <w:p w14:paraId="20253362" w14:textId="77777777" w:rsidR="007E58F3" w:rsidRDefault="007E58F3" w:rsidP="000C58DE">
      <w:pPr>
        <w:pStyle w:val="Jurisprudncias"/>
        <w:jc w:val="right"/>
      </w:pPr>
    </w:p>
    <w:p w14:paraId="63B951B9" w14:textId="15C0E50E" w:rsidR="006B7E49" w:rsidRDefault="003B232B" w:rsidP="000C58DE">
      <w:pPr>
        <w:pStyle w:val="Jurisprudncias"/>
        <w:jc w:val="right"/>
      </w:pPr>
      <w:r>
        <w:t>Anchieta</w:t>
      </w:r>
      <w:r w:rsidR="006B7E49" w:rsidRPr="00674C99">
        <w:t xml:space="preserve">, </w:t>
      </w:r>
      <w:r w:rsidR="007E58F3">
        <w:t>04</w:t>
      </w:r>
      <w:r>
        <w:t xml:space="preserve"> de </w:t>
      </w:r>
      <w:r w:rsidR="007E58F3">
        <w:t>abril</w:t>
      </w:r>
      <w:r>
        <w:t xml:space="preserve"> de 202</w:t>
      </w:r>
      <w:r w:rsidR="007E58F3">
        <w:t>4</w:t>
      </w:r>
      <w:r>
        <w:t>.</w:t>
      </w:r>
    </w:p>
    <w:p w14:paraId="798C6A83" w14:textId="1ADF121D" w:rsidR="00B60CC4" w:rsidRDefault="00B60CC4" w:rsidP="006B7E49">
      <w:pPr>
        <w:pStyle w:val="Jurisprudncias"/>
      </w:pPr>
    </w:p>
    <w:p w14:paraId="7AC69303" w14:textId="77777777" w:rsidR="00B60CC4" w:rsidRDefault="00B60CC4" w:rsidP="006B7E49">
      <w:pPr>
        <w:pStyle w:val="Jurisprudncias"/>
      </w:pPr>
    </w:p>
    <w:p w14:paraId="496DA673" w14:textId="77777777" w:rsidR="007E58F3" w:rsidRDefault="007E58F3" w:rsidP="006B7E49">
      <w:pPr>
        <w:pStyle w:val="Jurisprudncias"/>
      </w:pPr>
    </w:p>
    <w:p w14:paraId="610933BE" w14:textId="77777777" w:rsidR="007E58F3" w:rsidRDefault="007E58F3" w:rsidP="006B7E49">
      <w:pPr>
        <w:pStyle w:val="Jurisprudncias"/>
      </w:pPr>
    </w:p>
    <w:p w14:paraId="08EF7068" w14:textId="64B7EB65" w:rsidR="007856AB" w:rsidRDefault="007856AB" w:rsidP="006B7E49">
      <w:pPr>
        <w:pStyle w:val="Jurisprudncias"/>
      </w:pPr>
    </w:p>
    <w:p w14:paraId="7ECE6292" w14:textId="3808814D" w:rsidR="007856AB" w:rsidRPr="00674C99" w:rsidRDefault="007E58F3" w:rsidP="00B60CC4">
      <w:pPr>
        <w:pStyle w:val="Jurisprudncias"/>
        <w:jc w:val="center"/>
      </w:pPr>
      <w:r>
        <w:t>Eliziane Karloh</w:t>
      </w:r>
    </w:p>
    <w:p w14:paraId="57810E0E" w14:textId="77777777" w:rsidR="006B7E49" w:rsidRPr="00815664" w:rsidRDefault="006B7E49" w:rsidP="00B60CC4">
      <w:pPr>
        <w:pStyle w:val="Jurisprudncias"/>
        <w:jc w:val="center"/>
      </w:pPr>
      <w:r w:rsidRPr="00815664">
        <w:t>Presidente do CMDCA</w:t>
      </w:r>
    </w:p>
    <w:p w14:paraId="7D281C6D" w14:textId="77777777" w:rsidR="002B7ADD" w:rsidRDefault="002B7ADD"/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37631" w14:textId="77777777" w:rsidR="000F2F67" w:rsidRDefault="000F2F67" w:rsidP="006B7E49">
      <w:pPr>
        <w:spacing w:after="0"/>
      </w:pPr>
      <w:r>
        <w:separator/>
      </w:r>
    </w:p>
  </w:endnote>
  <w:endnote w:type="continuationSeparator" w:id="0">
    <w:p w14:paraId="4317864A" w14:textId="77777777" w:rsidR="000F2F67" w:rsidRDefault="000F2F67" w:rsidP="006B7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8D180" w14:textId="77777777" w:rsidR="000F2F67" w:rsidRDefault="000F2F67" w:rsidP="006B7E49">
      <w:pPr>
        <w:spacing w:after="0"/>
      </w:pPr>
      <w:r>
        <w:separator/>
      </w:r>
    </w:p>
  </w:footnote>
  <w:footnote w:type="continuationSeparator" w:id="0">
    <w:p w14:paraId="15D2E174" w14:textId="77777777" w:rsidR="000F2F67" w:rsidRDefault="000F2F67" w:rsidP="006B7E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028112">
    <w:abstractNumId w:val="1"/>
  </w:num>
  <w:num w:numId="2" w16cid:durableId="1410615162">
    <w:abstractNumId w:val="1"/>
  </w:num>
  <w:num w:numId="3" w16cid:durableId="154128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49"/>
    <w:rsid w:val="000440A6"/>
    <w:rsid w:val="000A4A05"/>
    <w:rsid w:val="000C58DE"/>
    <w:rsid w:val="000F2F67"/>
    <w:rsid w:val="001357DA"/>
    <w:rsid w:val="00151CCC"/>
    <w:rsid w:val="001E688A"/>
    <w:rsid w:val="00221923"/>
    <w:rsid w:val="0023412E"/>
    <w:rsid w:val="002B7ADD"/>
    <w:rsid w:val="002E5973"/>
    <w:rsid w:val="002F5A60"/>
    <w:rsid w:val="002F5B0B"/>
    <w:rsid w:val="002F7331"/>
    <w:rsid w:val="003B232B"/>
    <w:rsid w:val="004C5A27"/>
    <w:rsid w:val="004E66FD"/>
    <w:rsid w:val="004F640D"/>
    <w:rsid w:val="00540846"/>
    <w:rsid w:val="005701EE"/>
    <w:rsid w:val="005C6D82"/>
    <w:rsid w:val="0062748B"/>
    <w:rsid w:val="00630FF9"/>
    <w:rsid w:val="00661EB9"/>
    <w:rsid w:val="0067238C"/>
    <w:rsid w:val="00697826"/>
    <w:rsid w:val="006B7E49"/>
    <w:rsid w:val="006F1B8A"/>
    <w:rsid w:val="007648D8"/>
    <w:rsid w:val="007856AB"/>
    <w:rsid w:val="00793C1B"/>
    <w:rsid w:val="007E58F3"/>
    <w:rsid w:val="007F2F4A"/>
    <w:rsid w:val="00801120"/>
    <w:rsid w:val="00815664"/>
    <w:rsid w:val="008B54C9"/>
    <w:rsid w:val="009741D0"/>
    <w:rsid w:val="00992275"/>
    <w:rsid w:val="009E450F"/>
    <w:rsid w:val="00A33D10"/>
    <w:rsid w:val="00A50A78"/>
    <w:rsid w:val="00A85745"/>
    <w:rsid w:val="00B60CC4"/>
    <w:rsid w:val="00BB199B"/>
    <w:rsid w:val="00C103AD"/>
    <w:rsid w:val="00C119BC"/>
    <w:rsid w:val="00C86EB3"/>
    <w:rsid w:val="00DF7E05"/>
    <w:rsid w:val="00E34863"/>
    <w:rsid w:val="00E84D34"/>
    <w:rsid w:val="00EA161D"/>
    <w:rsid w:val="00EB00B2"/>
    <w:rsid w:val="08599A07"/>
    <w:rsid w:val="2CDA9637"/>
    <w:rsid w:val="3D5A2A6F"/>
    <w:rsid w:val="6AE12315"/>
    <w:rsid w:val="75906B69"/>
    <w:rsid w:val="7A3EA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FE3"/>
  <w15:chartTrackingRefBased/>
  <w15:docId w15:val="{8C3AB850-E1FD-4540-827B-C20624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6B7E49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7E49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7E49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7E49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7E49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E49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7E49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7E49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7E49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6B7E49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B7E4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7E49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7E4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7E4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7E4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7E4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7E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7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6B7E49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6B7E49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6B7E49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6B7E49"/>
  </w:style>
  <w:style w:type="character" w:customStyle="1" w:styleId="NotaderodapChar">
    <w:name w:val="Nota de rodapé Char"/>
    <w:basedOn w:val="TextodenotaderodapChar"/>
    <w:link w:val="Notaderodap"/>
    <w:rsid w:val="006B7E49"/>
    <w:rPr>
      <w:rFonts w:ascii="Arial" w:hAnsi="Arial"/>
      <w:color w:val="000000" w:themeColor="text1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6B7E49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6B7E49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7E4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7E49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B7E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7E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7E49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7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7E49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F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FF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0A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Cliente</cp:lastModifiedBy>
  <cp:revision>9</cp:revision>
  <dcterms:created xsi:type="dcterms:W3CDTF">2023-12-04T13:30:00Z</dcterms:created>
  <dcterms:modified xsi:type="dcterms:W3CDTF">2024-04-04T18:32:00Z</dcterms:modified>
</cp:coreProperties>
</file>